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588" w:type="dxa"/>
        <w:tblBorders>
          <w:top w:val="single" w:sz="24" w:space="0" w:color="7030A0"/>
          <w:left w:val="single" w:sz="24" w:space="0" w:color="7030A0"/>
          <w:bottom w:val="single" w:sz="24" w:space="0" w:color="7030A0"/>
          <w:right w:val="single" w:sz="24" w:space="0" w:color="7030A0"/>
          <w:insideH w:val="single" w:sz="24" w:space="0" w:color="7030A0"/>
          <w:insideV w:val="single" w:sz="24" w:space="0" w:color="7030A0"/>
        </w:tblBorders>
        <w:tblLook w:val="04A0" w:firstRow="1" w:lastRow="0" w:firstColumn="1" w:lastColumn="0" w:noHBand="0" w:noVBand="1"/>
      </w:tblPr>
      <w:tblGrid>
        <w:gridCol w:w="3434"/>
        <w:gridCol w:w="1654"/>
        <w:gridCol w:w="4196"/>
        <w:gridCol w:w="838"/>
        <w:gridCol w:w="5466"/>
      </w:tblGrid>
      <w:tr w:rsidR="003767F9" w:rsidRPr="003767F9" w14:paraId="69788A4D" w14:textId="77777777" w:rsidTr="37C0C1FE">
        <w:tc>
          <w:tcPr>
            <w:tcW w:w="15588" w:type="dxa"/>
            <w:gridSpan w:val="5"/>
          </w:tcPr>
          <w:p w14:paraId="3A4E50A5" w14:textId="6529AEC0" w:rsidR="006357CA" w:rsidRPr="003767F9" w:rsidRDefault="003167B9" w:rsidP="009F7A3C">
            <w:pPr>
              <w:jc w:val="center"/>
              <w:rPr>
                <w:rFonts w:ascii="Century Gothic" w:hAnsi="Century Gothic"/>
                <w:color w:val="7030A0"/>
                <w:sz w:val="24"/>
                <w:szCs w:val="24"/>
              </w:rPr>
            </w:pPr>
            <w:r>
              <w:rPr>
                <w:rFonts w:ascii="Century Gothic" w:hAnsi="Century Gothic"/>
                <w:b/>
                <w:noProof/>
                <w:color w:val="7030A0"/>
                <w:sz w:val="40"/>
                <w:szCs w:val="24"/>
                <w:lang w:eastAsia="en-GB"/>
              </w:rPr>
              <w:drawing>
                <wp:anchor distT="0" distB="0" distL="114300" distR="114300" simplePos="0" relativeHeight="251755008" behindDoc="0" locked="0" layoutInCell="1" allowOverlap="1" wp14:anchorId="115CC7ED" wp14:editId="3760CD1D">
                  <wp:simplePos x="0" y="0"/>
                  <wp:positionH relativeFrom="column">
                    <wp:posOffset>9448800</wp:posOffset>
                  </wp:positionH>
                  <wp:positionV relativeFrom="paragraph">
                    <wp:posOffset>8890</wp:posOffset>
                  </wp:positionV>
                  <wp:extent cx="304800" cy="304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un_physical-education_1498816-1[1].png"/>
                          <pic:cNvPicPr/>
                        </pic:nvPicPr>
                        <pic:blipFill>
                          <a:blip r:embed="rId8" cstate="print">
                            <a:duotone>
                              <a:prstClr val="black"/>
                              <a:srgbClr val="7030A0">
                                <a:tint val="45000"/>
                                <a:satMod val="400000"/>
                              </a:srgbClr>
                            </a:duotone>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noProof/>
                <w:color w:val="7030A0"/>
                <w:sz w:val="40"/>
                <w:szCs w:val="24"/>
                <w:lang w:eastAsia="en-GB"/>
              </w:rPr>
              <w:drawing>
                <wp:anchor distT="0" distB="0" distL="114300" distR="114300" simplePos="0" relativeHeight="251752960" behindDoc="0" locked="0" layoutInCell="1" allowOverlap="1" wp14:anchorId="534AFD0C" wp14:editId="284B6EFC">
                  <wp:simplePos x="0" y="0"/>
                  <wp:positionH relativeFrom="column">
                    <wp:posOffset>26670</wp:posOffset>
                  </wp:positionH>
                  <wp:positionV relativeFrom="paragraph">
                    <wp:posOffset>0</wp:posOffset>
                  </wp:positionV>
                  <wp:extent cx="304800" cy="304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un_physical-education_1498816-1[1].png"/>
                          <pic:cNvPicPr/>
                        </pic:nvPicPr>
                        <pic:blipFill>
                          <a:blip r:embed="rId8" cstate="print">
                            <a:duotone>
                              <a:prstClr val="black"/>
                              <a:srgbClr val="7030A0">
                                <a:tint val="45000"/>
                                <a:satMod val="400000"/>
                              </a:srgbClr>
                            </a:duotone>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r w:rsidR="009F7A3C" w:rsidRPr="003767F9">
              <w:rPr>
                <w:rFonts w:ascii="Century Gothic" w:hAnsi="Century Gothic"/>
                <w:b/>
                <w:color w:val="7030A0"/>
                <w:sz w:val="40"/>
                <w:szCs w:val="24"/>
              </w:rPr>
              <w:t>PE</w:t>
            </w:r>
            <w:r w:rsidR="006357CA" w:rsidRPr="003767F9">
              <w:rPr>
                <w:rFonts w:ascii="Century Gothic" w:hAnsi="Century Gothic"/>
                <w:color w:val="7030A0"/>
                <w:sz w:val="40"/>
                <w:szCs w:val="24"/>
              </w:rPr>
              <w:t xml:space="preserve"> </w:t>
            </w:r>
            <w:r w:rsidR="00BC5BBC">
              <w:rPr>
                <w:rFonts w:ascii="Century Gothic" w:hAnsi="Century Gothic"/>
                <w:color w:val="7030A0"/>
                <w:sz w:val="40"/>
                <w:szCs w:val="24"/>
              </w:rPr>
              <w:t xml:space="preserve">at </w:t>
            </w:r>
            <w:r w:rsidR="008F6B81">
              <w:rPr>
                <w:rFonts w:ascii="Century Gothic" w:hAnsi="Century Gothic"/>
                <w:color w:val="7030A0"/>
                <w:sz w:val="40"/>
                <w:szCs w:val="24"/>
              </w:rPr>
              <w:t>Ham Dingle</w:t>
            </w:r>
          </w:p>
        </w:tc>
      </w:tr>
      <w:tr w:rsidR="003767F9" w:rsidRPr="003767F9" w14:paraId="15197386" w14:textId="35F52246" w:rsidTr="008F6B81">
        <w:trPr>
          <w:trHeight w:val="4575"/>
        </w:trPr>
        <w:tc>
          <w:tcPr>
            <w:tcW w:w="3434" w:type="dxa"/>
            <w:shd w:val="clear" w:color="auto" w:fill="auto"/>
          </w:tcPr>
          <w:p w14:paraId="64922AC8" w14:textId="217B6629" w:rsidR="001B474B" w:rsidRPr="003767F9" w:rsidRDefault="001B474B" w:rsidP="002E522A">
            <w:pPr>
              <w:rPr>
                <w:rFonts w:ascii="Century Gothic" w:hAnsi="Century Gothic"/>
                <w:color w:val="7030A0"/>
                <w:sz w:val="20"/>
                <w:szCs w:val="20"/>
              </w:rPr>
            </w:pPr>
            <w:r w:rsidRPr="003767F9">
              <w:rPr>
                <w:rFonts w:ascii="Century Gothic" w:hAnsi="Century Gothic"/>
                <w:color w:val="7030A0"/>
                <w:sz w:val="20"/>
                <w:szCs w:val="20"/>
              </w:rPr>
              <w:t xml:space="preserve">Our </w:t>
            </w:r>
            <w:r w:rsidR="009F7A3C" w:rsidRPr="003767F9">
              <w:rPr>
                <w:rFonts w:ascii="Century Gothic" w:hAnsi="Century Gothic"/>
                <w:color w:val="7030A0"/>
                <w:sz w:val="20"/>
                <w:szCs w:val="20"/>
              </w:rPr>
              <w:t>PE</w:t>
            </w:r>
            <w:r w:rsidR="003D7A12" w:rsidRPr="003767F9">
              <w:rPr>
                <w:rFonts w:ascii="Century Gothic" w:hAnsi="Century Gothic"/>
                <w:color w:val="7030A0"/>
                <w:sz w:val="20"/>
                <w:szCs w:val="20"/>
              </w:rPr>
              <w:t xml:space="preserve"> </w:t>
            </w:r>
            <w:r w:rsidR="006F4E35" w:rsidRPr="003767F9">
              <w:rPr>
                <w:rFonts w:ascii="Century Gothic" w:hAnsi="Century Gothic"/>
                <w:color w:val="7030A0"/>
                <w:sz w:val="20"/>
                <w:szCs w:val="20"/>
              </w:rPr>
              <w:t>c</w:t>
            </w:r>
            <w:r w:rsidRPr="003767F9">
              <w:rPr>
                <w:rFonts w:ascii="Century Gothic" w:hAnsi="Century Gothic"/>
                <w:color w:val="7030A0"/>
                <w:sz w:val="20"/>
                <w:szCs w:val="20"/>
              </w:rPr>
              <w:t>urriculum</w:t>
            </w:r>
            <w:r w:rsidR="009537D1">
              <w:rPr>
                <w:rFonts w:ascii="Century Gothic" w:hAnsi="Century Gothic"/>
                <w:color w:val="7030A0"/>
                <w:sz w:val="20"/>
                <w:szCs w:val="20"/>
              </w:rPr>
              <w:t xml:space="preserve"> is delivered through </w:t>
            </w:r>
            <w:r w:rsidR="00FE4A27">
              <w:rPr>
                <w:rFonts w:ascii="Century Gothic" w:hAnsi="Century Gothic"/>
                <w:color w:val="7030A0"/>
                <w:sz w:val="20"/>
                <w:szCs w:val="20"/>
              </w:rPr>
              <w:t>Get Set 4 PE</w:t>
            </w:r>
            <w:r w:rsidR="009537D1">
              <w:rPr>
                <w:rFonts w:ascii="Century Gothic" w:hAnsi="Century Gothic"/>
                <w:color w:val="7030A0"/>
                <w:sz w:val="20"/>
                <w:szCs w:val="20"/>
              </w:rPr>
              <w:t xml:space="preserve"> and aims to:</w:t>
            </w:r>
          </w:p>
          <w:p w14:paraId="694D0A75" w14:textId="4B97070A" w:rsidR="009F7A3C" w:rsidRPr="003767F9" w:rsidRDefault="009F7A3C" w:rsidP="002E522A">
            <w:pPr>
              <w:rPr>
                <w:rFonts w:ascii="Century Gothic" w:hAnsi="Century Gothic"/>
                <w:color w:val="7030A0"/>
                <w:sz w:val="20"/>
                <w:szCs w:val="20"/>
              </w:rPr>
            </w:pPr>
          </w:p>
          <w:p w14:paraId="74AA5B4F" w14:textId="034CEDE0" w:rsidR="009537D1" w:rsidRPr="00331E8B" w:rsidRDefault="009537D1" w:rsidP="009F7A3C">
            <w:pPr>
              <w:pStyle w:val="ListParagraph"/>
              <w:numPr>
                <w:ilvl w:val="0"/>
                <w:numId w:val="9"/>
              </w:numPr>
              <w:rPr>
                <w:rFonts w:ascii="Century Gothic" w:hAnsi="Century Gothic"/>
                <w:color w:val="7030A0"/>
                <w:sz w:val="20"/>
                <w:szCs w:val="20"/>
              </w:rPr>
            </w:pPr>
            <w:r w:rsidRPr="00331E8B">
              <w:rPr>
                <w:rFonts w:ascii="Century Gothic" w:hAnsi="Century Gothic"/>
                <w:color w:val="7030A0"/>
                <w:sz w:val="20"/>
                <w:szCs w:val="20"/>
              </w:rPr>
              <w:t>Provide every child with a physical literacy journey</w:t>
            </w:r>
          </w:p>
          <w:p w14:paraId="7BF5F0FB" w14:textId="572BD30D" w:rsidR="009F7A3C" w:rsidRPr="00331E8B" w:rsidRDefault="009F7A3C" w:rsidP="009F7A3C">
            <w:pPr>
              <w:pStyle w:val="ListParagraph"/>
              <w:numPr>
                <w:ilvl w:val="0"/>
                <w:numId w:val="9"/>
              </w:numPr>
              <w:rPr>
                <w:rFonts w:ascii="Century Gothic" w:hAnsi="Century Gothic"/>
                <w:color w:val="7030A0"/>
                <w:sz w:val="20"/>
                <w:szCs w:val="20"/>
              </w:rPr>
            </w:pPr>
            <w:r w:rsidRPr="00331E8B">
              <w:rPr>
                <w:rFonts w:ascii="Century Gothic" w:hAnsi="Century Gothic"/>
                <w:color w:val="7030A0"/>
                <w:sz w:val="20"/>
                <w:szCs w:val="20"/>
              </w:rPr>
              <w:t>Develop</w:t>
            </w:r>
            <w:r w:rsidR="009537D1" w:rsidRPr="00331E8B">
              <w:rPr>
                <w:rFonts w:ascii="Century Gothic" w:hAnsi="Century Gothic"/>
                <w:color w:val="7030A0"/>
                <w:sz w:val="20"/>
                <w:szCs w:val="20"/>
              </w:rPr>
              <w:t xml:space="preserve"> physical </w:t>
            </w:r>
            <w:r w:rsidRPr="00331E8B">
              <w:rPr>
                <w:rFonts w:ascii="Century Gothic" w:hAnsi="Century Gothic"/>
                <w:color w:val="7030A0"/>
                <w:sz w:val="20"/>
                <w:szCs w:val="20"/>
              </w:rPr>
              <w:t>competence</w:t>
            </w:r>
            <w:r w:rsidR="009537D1" w:rsidRPr="00331E8B">
              <w:rPr>
                <w:rFonts w:ascii="Century Gothic" w:hAnsi="Century Gothic"/>
                <w:color w:val="7030A0"/>
                <w:sz w:val="20"/>
                <w:szCs w:val="20"/>
              </w:rPr>
              <w:t xml:space="preserve"> and confidence to excel </w:t>
            </w:r>
          </w:p>
          <w:p w14:paraId="734DB316" w14:textId="3791863A" w:rsidR="009F7A3C" w:rsidRPr="00331E8B" w:rsidRDefault="009537D1" w:rsidP="009F7A3C">
            <w:pPr>
              <w:pStyle w:val="ListParagraph"/>
              <w:numPr>
                <w:ilvl w:val="0"/>
                <w:numId w:val="9"/>
              </w:numPr>
              <w:rPr>
                <w:rFonts w:ascii="Century Gothic" w:hAnsi="Century Gothic"/>
                <w:color w:val="7030A0"/>
                <w:sz w:val="20"/>
                <w:szCs w:val="20"/>
              </w:rPr>
            </w:pPr>
            <w:r w:rsidRPr="00331E8B">
              <w:rPr>
                <w:rFonts w:ascii="Century Gothic" w:hAnsi="Century Gothic"/>
                <w:color w:val="7030A0"/>
                <w:sz w:val="20"/>
                <w:szCs w:val="20"/>
              </w:rPr>
              <w:t xml:space="preserve">Motivate </w:t>
            </w:r>
            <w:r w:rsidR="009F7A3C" w:rsidRPr="00331E8B">
              <w:rPr>
                <w:rFonts w:ascii="Century Gothic" w:hAnsi="Century Gothic"/>
                <w:color w:val="7030A0"/>
                <w:sz w:val="20"/>
                <w:szCs w:val="20"/>
              </w:rPr>
              <w:t>pupils to succeed and excel in competitive</w:t>
            </w:r>
            <w:r w:rsidRPr="00331E8B">
              <w:rPr>
                <w:rFonts w:ascii="Century Gothic" w:hAnsi="Century Gothic"/>
                <w:color w:val="7030A0"/>
                <w:sz w:val="20"/>
                <w:szCs w:val="20"/>
              </w:rPr>
              <w:t xml:space="preserve"> sports.</w:t>
            </w:r>
          </w:p>
          <w:p w14:paraId="10FE2475" w14:textId="6476319B" w:rsidR="009F7A3C" w:rsidRPr="00331E8B" w:rsidRDefault="009F7A3C" w:rsidP="009F7A3C">
            <w:pPr>
              <w:pStyle w:val="ListParagraph"/>
              <w:numPr>
                <w:ilvl w:val="0"/>
                <w:numId w:val="9"/>
              </w:numPr>
              <w:rPr>
                <w:rFonts w:ascii="Century Gothic" w:hAnsi="Century Gothic"/>
                <w:color w:val="7030A0"/>
                <w:sz w:val="20"/>
                <w:szCs w:val="20"/>
              </w:rPr>
            </w:pPr>
            <w:r w:rsidRPr="00331E8B">
              <w:rPr>
                <w:rFonts w:ascii="Century Gothic" w:hAnsi="Century Gothic"/>
                <w:color w:val="7030A0"/>
                <w:sz w:val="20"/>
                <w:szCs w:val="20"/>
              </w:rPr>
              <w:t xml:space="preserve">Lead healthy, active </w:t>
            </w:r>
            <w:r w:rsidR="00FE4A27" w:rsidRPr="00331E8B">
              <w:rPr>
                <w:rFonts w:ascii="Century Gothic" w:hAnsi="Century Gothic"/>
                <w:color w:val="7030A0"/>
                <w:sz w:val="20"/>
                <w:szCs w:val="20"/>
              </w:rPr>
              <w:t>lifestyles</w:t>
            </w:r>
            <w:r w:rsidRPr="00331E8B">
              <w:rPr>
                <w:rFonts w:ascii="Century Gothic" w:hAnsi="Century Gothic"/>
                <w:color w:val="7030A0"/>
                <w:sz w:val="20"/>
                <w:szCs w:val="20"/>
              </w:rPr>
              <w:t>.</w:t>
            </w:r>
          </w:p>
          <w:p w14:paraId="50165551" w14:textId="77777777" w:rsidR="001B474B" w:rsidRPr="00331E8B" w:rsidRDefault="009F7A3C" w:rsidP="009F7A3C">
            <w:pPr>
              <w:pStyle w:val="ListParagraph"/>
              <w:numPr>
                <w:ilvl w:val="0"/>
                <w:numId w:val="9"/>
              </w:numPr>
              <w:rPr>
                <w:color w:val="7030A0"/>
                <w:sz w:val="20"/>
                <w:szCs w:val="20"/>
              </w:rPr>
            </w:pPr>
            <w:r w:rsidRPr="00331E8B">
              <w:rPr>
                <w:rFonts w:ascii="Century Gothic" w:hAnsi="Century Gothic"/>
                <w:color w:val="7030A0"/>
                <w:sz w:val="20"/>
                <w:szCs w:val="20"/>
              </w:rPr>
              <w:t xml:space="preserve">Build character and embed </w:t>
            </w:r>
            <w:r w:rsidR="00C758F6" w:rsidRPr="00331E8B">
              <w:rPr>
                <w:rFonts w:ascii="Century Gothic" w:hAnsi="Century Gothic"/>
                <w:color w:val="7030A0"/>
                <w:sz w:val="20"/>
                <w:szCs w:val="20"/>
              </w:rPr>
              <w:t>values such as fairness, respect as well as experience success and failure – learning to lose</w:t>
            </w:r>
            <w:r w:rsidR="00C758F6">
              <w:rPr>
                <w:rFonts w:ascii="Century Gothic" w:hAnsi="Century Gothic"/>
                <w:color w:val="7030A0"/>
                <w:sz w:val="20"/>
                <w:szCs w:val="20"/>
              </w:rPr>
              <w:t xml:space="preserve"> </w:t>
            </w:r>
          </w:p>
          <w:p w14:paraId="4960D9C1" w14:textId="77777777" w:rsidR="00331E8B" w:rsidRDefault="00331E8B" w:rsidP="00331E8B">
            <w:pPr>
              <w:rPr>
                <w:color w:val="7030A0"/>
                <w:sz w:val="20"/>
                <w:szCs w:val="20"/>
              </w:rPr>
            </w:pPr>
          </w:p>
          <w:p w14:paraId="3F40AED9" w14:textId="77777777" w:rsidR="00331E8B" w:rsidRPr="002B595A" w:rsidRDefault="00331E8B" w:rsidP="00331E8B">
            <w:pPr>
              <w:rPr>
                <w:rFonts w:ascii="Century Gothic" w:hAnsi="Century Gothic"/>
                <w:color w:val="7030A0"/>
                <w:sz w:val="20"/>
                <w:szCs w:val="20"/>
              </w:rPr>
            </w:pPr>
            <w:r w:rsidRPr="002B595A">
              <w:rPr>
                <w:rFonts w:ascii="Century Gothic" w:hAnsi="Century Gothic"/>
                <w:color w:val="7030A0"/>
                <w:sz w:val="20"/>
                <w:szCs w:val="20"/>
              </w:rPr>
              <w:t>Through Get Set 4 PE our PE lessons also include many key skills throughout each unit and these key skills are broken down in to:</w:t>
            </w:r>
          </w:p>
          <w:p w14:paraId="731F18CA" w14:textId="77777777" w:rsidR="00331E8B" w:rsidRPr="002B595A" w:rsidRDefault="00331E8B" w:rsidP="00331E8B">
            <w:pPr>
              <w:rPr>
                <w:rFonts w:ascii="Century Gothic" w:hAnsi="Century Gothic"/>
                <w:color w:val="7030A0"/>
                <w:sz w:val="20"/>
                <w:szCs w:val="20"/>
              </w:rPr>
            </w:pPr>
          </w:p>
          <w:p w14:paraId="197CF544" w14:textId="77777777" w:rsidR="002B595A" w:rsidRPr="002B595A" w:rsidRDefault="002B595A" w:rsidP="00331E8B">
            <w:pPr>
              <w:pStyle w:val="ListParagraph"/>
              <w:numPr>
                <w:ilvl w:val="0"/>
                <w:numId w:val="9"/>
              </w:numPr>
              <w:rPr>
                <w:rFonts w:ascii="Century Gothic" w:hAnsi="Century Gothic"/>
                <w:color w:val="7030A0"/>
                <w:sz w:val="20"/>
                <w:szCs w:val="20"/>
              </w:rPr>
            </w:pPr>
            <w:r w:rsidRPr="002B595A">
              <w:rPr>
                <w:rFonts w:ascii="Century Gothic" w:hAnsi="Century Gothic"/>
                <w:color w:val="7030A0"/>
                <w:sz w:val="20"/>
                <w:szCs w:val="20"/>
              </w:rPr>
              <w:t>Physical</w:t>
            </w:r>
          </w:p>
          <w:p w14:paraId="7E84AB92" w14:textId="004C4AF7" w:rsidR="002B595A" w:rsidRPr="002B595A" w:rsidRDefault="002B595A" w:rsidP="00331E8B">
            <w:pPr>
              <w:pStyle w:val="ListParagraph"/>
              <w:numPr>
                <w:ilvl w:val="0"/>
                <w:numId w:val="9"/>
              </w:numPr>
              <w:rPr>
                <w:rFonts w:ascii="Century Gothic" w:hAnsi="Century Gothic"/>
                <w:color w:val="7030A0"/>
                <w:sz w:val="20"/>
                <w:szCs w:val="20"/>
              </w:rPr>
            </w:pPr>
            <w:r w:rsidRPr="002B595A">
              <w:rPr>
                <w:rFonts w:ascii="Century Gothic" w:hAnsi="Century Gothic"/>
                <w:color w:val="7030A0"/>
                <w:sz w:val="20"/>
                <w:szCs w:val="20"/>
              </w:rPr>
              <w:t>Social</w:t>
            </w:r>
          </w:p>
          <w:p w14:paraId="3B4F131C" w14:textId="77777777" w:rsidR="002B595A" w:rsidRPr="002B595A" w:rsidRDefault="002B595A" w:rsidP="00331E8B">
            <w:pPr>
              <w:pStyle w:val="ListParagraph"/>
              <w:numPr>
                <w:ilvl w:val="0"/>
                <w:numId w:val="9"/>
              </w:numPr>
              <w:rPr>
                <w:rFonts w:ascii="Century Gothic" w:hAnsi="Century Gothic"/>
                <w:color w:val="7030A0"/>
                <w:sz w:val="20"/>
                <w:szCs w:val="20"/>
              </w:rPr>
            </w:pPr>
            <w:r w:rsidRPr="002B595A">
              <w:rPr>
                <w:rFonts w:ascii="Century Gothic" w:hAnsi="Century Gothic"/>
                <w:color w:val="7030A0"/>
                <w:sz w:val="20"/>
                <w:szCs w:val="20"/>
              </w:rPr>
              <w:t xml:space="preserve">Emotional </w:t>
            </w:r>
          </w:p>
          <w:p w14:paraId="21FA2991" w14:textId="4E17E640" w:rsidR="00331E8B" w:rsidRPr="00331E8B" w:rsidRDefault="002B595A" w:rsidP="00331E8B">
            <w:pPr>
              <w:pStyle w:val="ListParagraph"/>
              <w:numPr>
                <w:ilvl w:val="0"/>
                <w:numId w:val="9"/>
              </w:numPr>
              <w:rPr>
                <w:color w:val="7030A0"/>
                <w:sz w:val="20"/>
                <w:szCs w:val="20"/>
              </w:rPr>
            </w:pPr>
            <w:r w:rsidRPr="002B595A">
              <w:rPr>
                <w:rFonts w:ascii="Century Gothic" w:hAnsi="Century Gothic"/>
                <w:color w:val="7030A0"/>
                <w:sz w:val="20"/>
                <w:szCs w:val="20"/>
              </w:rPr>
              <w:t>Thinking</w:t>
            </w:r>
            <w:r>
              <w:rPr>
                <w:color w:val="7030A0"/>
                <w:sz w:val="20"/>
                <w:szCs w:val="20"/>
              </w:rPr>
              <w:t xml:space="preserve"> </w:t>
            </w:r>
            <w:r w:rsidR="00331E8B" w:rsidRPr="00331E8B">
              <w:rPr>
                <w:color w:val="7030A0"/>
                <w:sz w:val="20"/>
                <w:szCs w:val="20"/>
              </w:rPr>
              <w:t xml:space="preserve"> </w:t>
            </w:r>
          </w:p>
        </w:tc>
        <w:tc>
          <w:tcPr>
            <w:tcW w:w="5850" w:type="dxa"/>
            <w:gridSpan w:val="2"/>
            <w:shd w:val="clear" w:color="auto" w:fill="FFFFFF" w:themeFill="background1"/>
          </w:tcPr>
          <w:p w14:paraId="751F168F" w14:textId="7DD7F720" w:rsidR="006F4E35" w:rsidRPr="003767F9" w:rsidRDefault="006F4E35" w:rsidP="004C7738">
            <w:pPr>
              <w:pStyle w:val="ListParagraph"/>
              <w:ind w:left="360"/>
              <w:jc w:val="center"/>
              <w:rPr>
                <w:noProof/>
                <w:color w:val="7030A0"/>
                <w:sz w:val="20"/>
                <w:szCs w:val="20"/>
                <w:lang w:eastAsia="en-GB"/>
              </w:rPr>
            </w:pPr>
            <w:r w:rsidRPr="003767F9">
              <w:rPr>
                <w:noProof/>
                <w:color w:val="7030A0"/>
                <w:sz w:val="20"/>
                <w:szCs w:val="20"/>
                <w:lang w:eastAsia="en-GB"/>
              </w:rPr>
              <w:drawing>
                <wp:anchor distT="0" distB="0" distL="114300" distR="114300" simplePos="0" relativeHeight="251655680" behindDoc="0" locked="0" layoutInCell="1" allowOverlap="1" wp14:anchorId="76D64BEF" wp14:editId="334E2D7C">
                  <wp:simplePos x="0" y="0"/>
                  <wp:positionH relativeFrom="column">
                    <wp:posOffset>5080</wp:posOffset>
                  </wp:positionH>
                  <wp:positionV relativeFrom="paragraph">
                    <wp:posOffset>32023</wp:posOffset>
                  </wp:positionV>
                  <wp:extent cx="512689" cy="571500"/>
                  <wp:effectExtent l="0" t="0" r="190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duotone>
                              <a:prstClr val="black"/>
                              <a:srgbClr val="7030A0">
                                <a:tint val="45000"/>
                                <a:satMod val="400000"/>
                              </a:srgbClr>
                            </a:duotone>
                            <a:extLst>
                              <a:ext uri="{28A0092B-C50C-407E-A947-70E740481C1C}">
                                <a14:useLocalDpi xmlns:a14="http://schemas.microsoft.com/office/drawing/2010/main" val="0"/>
                              </a:ext>
                            </a:extLst>
                          </a:blip>
                          <a:stretch>
                            <a:fillRect/>
                          </a:stretch>
                        </pic:blipFill>
                        <pic:spPr>
                          <a:xfrm>
                            <a:off x="0" y="0"/>
                            <a:ext cx="512689" cy="571500"/>
                          </a:xfrm>
                          <a:prstGeom prst="rect">
                            <a:avLst/>
                          </a:prstGeom>
                        </pic:spPr>
                      </pic:pic>
                    </a:graphicData>
                  </a:graphic>
                  <wp14:sizeRelH relativeFrom="margin">
                    <wp14:pctWidth>0</wp14:pctWidth>
                  </wp14:sizeRelH>
                  <wp14:sizeRelV relativeFrom="margin">
                    <wp14:pctHeight>0</wp14:pctHeight>
                  </wp14:sizeRelV>
                </wp:anchor>
              </w:drawing>
            </w:r>
            <w:r w:rsidR="004C7738" w:rsidRPr="003767F9">
              <w:rPr>
                <w:noProof/>
                <w:color w:val="7030A0"/>
                <w:sz w:val="20"/>
                <w:szCs w:val="20"/>
                <w:lang w:eastAsia="en-GB"/>
              </w:rPr>
              <w:t xml:space="preserve"> </w:t>
            </w:r>
          </w:p>
          <w:p w14:paraId="4722B5C8" w14:textId="0306DC01" w:rsidR="001B474B" w:rsidRPr="003767F9" w:rsidRDefault="006F4E35" w:rsidP="004C7738">
            <w:pPr>
              <w:pStyle w:val="ListParagraph"/>
              <w:ind w:left="360"/>
              <w:jc w:val="center"/>
              <w:rPr>
                <w:rFonts w:ascii="Century Gothic" w:hAnsi="Century Gothic"/>
                <w:b/>
                <w:color w:val="7030A0"/>
                <w:sz w:val="20"/>
                <w:szCs w:val="20"/>
              </w:rPr>
            </w:pPr>
            <w:r w:rsidRPr="003767F9">
              <w:rPr>
                <w:rFonts w:ascii="Century Gothic" w:hAnsi="Century Gothic"/>
                <w:b/>
                <w:noProof/>
                <w:color w:val="7030A0"/>
                <w:sz w:val="20"/>
                <w:szCs w:val="20"/>
                <w:lang w:eastAsia="en-GB"/>
              </w:rPr>
              <w:t>Big Ideas</w:t>
            </w:r>
            <w:r w:rsidR="000E000C" w:rsidRPr="003767F9">
              <w:rPr>
                <w:rFonts w:ascii="Century Gothic" w:hAnsi="Century Gothic"/>
                <w:b/>
                <w:color w:val="7030A0"/>
                <w:sz w:val="20"/>
                <w:szCs w:val="20"/>
              </w:rPr>
              <w:t xml:space="preserve"> </w:t>
            </w:r>
          </w:p>
          <w:p w14:paraId="5B257083" w14:textId="77777777" w:rsidR="0071728F" w:rsidRPr="003767F9" w:rsidRDefault="0071728F" w:rsidP="004C7738">
            <w:pPr>
              <w:pStyle w:val="ListParagraph"/>
              <w:ind w:left="360"/>
              <w:jc w:val="center"/>
              <w:rPr>
                <w:rFonts w:ascii="Century Gothic" w:hAnsi="Century Gothic"/>
                <w:color w:val="7030A0"/>
                <w:sz w:val="20"/>
                <w:szCs w:val="20"/>
              </w:rPr>
            </w:pPr>
          </w:p>
          <w:p w14:paraId="0EDBCEA2" w14:textId="77777777" w:rsidR="0071728F" w:rsidRPr="003767F9" w:rsidRDefault="0071728F" w:rsidP="004C7738">
            <w:pPr>
              <w:pStyle w:val="ListParagraph"/>
              <w:ind w:left="360"/>
              <w:jc w:val="center"/>
              <w:rPr>
                <w:rFonts w:ascii="Century Gothic" w:hAnsi="Century Gothic"/>
                <w:color w:val="7030A0"/>
                <w:sz w:val="20"/>
                <w:szCs w:val="20"/>
              </w:rPr>
            </w:pPr>
          </w:p>
          <w:p w14:paraId="339E4096" w14:textId="0A504F0F" w:rsidR="0071728F" w:rsidRDefault="007C2B7F" w:rsidP="00CE433D">
            <w:pPr>
              <w:rPr>
                <w:rFonts w:ascii="Century Gothic" w:hAnsi="Century Gothic"/>
                <w:color w:val="7030A0"/>
                <w:sz w:val="20"/>
                <w:szCs w:val="20"/>
              </w:rPr>
            </w:pPr>
            <w:r>
              <w:rPr>
                <w:rFonts w:ascii="Century Gothic" w:hAnsi="Century Gothic"/>
                <w:color w:val="7030A0"/>
                <w:sz w:val="20"/>
                <w:szCs w:val="20"/>
              </w:rPr>
              <w:t>We use</w:t>
            </w:r>
            <w:r w:rsidR="0094203D" w:rsidRPr="007C2B7F">
              <w:rPr>
                <w:rFonts w:ascii="Century Gothic" w:hAnsi="Century Gothic"/>
                <w:color w:val="7030A0"/>
                <w:sz w:val="20"/>
                <w:szCs w:val="20"/>
              </w:rPr>
              <w:t xml:space="preserve"> </w:t>
            </w:r>
            <w:r>
              <w:rPr>
                <w:rFonts w:ascii="Century Gothic" w:hAnsi="Century Gothic"/>
                <w:color w:val="7030A0"/>
                <w:sz w:val="20"/>
                <w:szCs w:val="20"/>
              </w:rPr>
              <w:t xml:space="preserve">the </w:t>
            </w:r>
            <w:r w:rsidR="00FE4A27">
              <w:rPr>
                <w:rFonts w:ascii="Century Gothic" w:hAnsi="Century Gothic"/>
                <w:color w:val="7030A0"/>
                <w:sz w:val="20"/>
                <w:szCs w:val="20"/>
              </w:rPr>
              <w:t>Get Set 4 PE curriculum</w:t>
            </w:r>
            <w:r>
              <w:rPr>
                <w:rFonts w:ascii="Century Gothic" w:hAnsi="Century Gothic"/>
                <w:color w:val="7030A0"/>
                <w:sz w:val="20"/>
                <w:szCs w:val="20"/>
              </w:rPr>
              <w:t xml:space="preserve"> to support the delivery of PE across the whole school.</w:t>
            </w:r>
            <w:r w:rsidR="00CE433D">
              <w:rPr>
                <w:rFonts w:ascii="Century Gothic" w:hAnsi="Century Gothic"/>
                <w:color w:val="7030A0"/>
                <w:sz w:val="20"/>
                <w:szCs w:val="20"/>
              </w:rPr>
              <w:t xml:space="preserve"> </w:t>
            </w:r>
            <w:r w:rsidR="0029352C" w:rsidRPr="007C2B7F">
              <w:rPr>
                <w:rFonts w:ascii="Century Gothic" w:hAnsi="Century Gothic"/>
                <w:color w:val="7030A0"/>
                <w:sz w:val="20"/>
                <w:szCs w:val="20"/>
              </w:rPr>
              <w:t>The pupils are physically active for sustained periods of time, at least twice weekly.</w:t>
            </w:r>
            <w:r w:rsidR="004D2A97">
              <w:rPr>
                <w:rFonts w:ascii="Century Gothic" w:hAnsi="Century Gothic"/>
                <w:color w:val="7030A0"/>
                <w:sz w:val="20"/>
                <w:szCs w:val="20"/>
              </w:rPr>
              <w:t xml:space="preserve"> </w:t>
            </w:r>
            <w:r w:rsidR="00CE433D">
              <w:rPr>
                <w:rFonts w:ascii="Century Gothic" w:hAnsi="Century Gothic"/>
                <w:color w:val="7030A0"/>
                <w:sz w:val="20"/>
                <w:szCs w:val="20"/>
              </w:rPr>
              <w:t>The Big ideas are:</w:t>
            </w:r>
          </w:p>
          <w:p w14:paraId="1A95511C" w14:textId="77777777" w:rsidR="00CE433D" w:rsidRPr="00CE433D" w:rsidRDefault="00CE433D" w:rsidP="00CE433D">
            <w:pPr>
              <w:pStyle w:val="ListParagraph"/>
              <w:numPr>
                <w:ilvl w:val="0"/>
                <w:numId w:val="13"/>
              </w:numPr>
              <w:rPr>
                <w:rFonts w:ascii="Century Gothic" w:hAnsi="Century Gothic"/>
                <w:color w:val="7030A0"/>
                <w:sz w:val="20"/>
                <w:szCs w:val="20"/>
              </w:rPr>
            </w:pPr>
            <w:r>
              <w:rPr>
                <w:rFonts w:ascii="Century Gothic" w:hAnsi="Century Gothic"/>
                <w:b/>
                <w:color w:val="7030A0"/>
                <w:sz w:val="20"/>
                <w:szCs w:val="20"/>
              </w:rPr>
              <w:t>Fundamental Movement skills</w:t>
            </w:r>
          </w:p>
          <w:p w14:paraId="10EEA0B1" w14:textId="77777777" w:rsidR="00CE433D" w:rsidRPr="00CE433D" w:rsidRDefault="00CE433D" w:rsidP="00CE433D">
            <w:pPr>
              <w:pStyle w:val="ListParagraph"/>
              <w:numPr>
                <w:ilvl w:val="0"/>
                <w:numId w:val="13"/>
              </w:numPr>
              <w:rPr>
                <w:rFonts w:ascii="Century Gothic" w:hAnsi="Century Gothic"/>
                <w:color w:val="7030A0"/>
                <w:sz w:val="20"/>
                <w:szCs w:val="20"/>
              </w:rPr>
            </w:pPr>
            <w:r>
              <w:rPr>
                <w:rFonts w:ascii="Century Gothic" w:hAnsi="Century Gothic"/>
                <w:b/>
                <w:color w:val="7030A0"/>
                <w:sz w:val="20"/>
                <w:szCs w:val="20"/>
              </w:rPr>
              <w:t>Dance</w:t>
            </w:r>
          </w:p>
          <w:p w14:paraId="1F4373F3" w14:textId="6FC4B179" w:rsidR="00CE433D" w:rsidRPr="00CE433D" w:rsidRDefault="00CE433D" w:rsidP="00CE433D">
            <w:pPr>
              <w:pStyle w:val="ListParagraph"/>
              <w:numPr>
                <w:ilvl w:val="0"/>
                <w:numId w:val="13"/>
              </w:numPr>
              <w:rPr>
                <w:rFonts w:ascii="Century Gothic" w:hAnsi="Century Gothic"/>
                <w:color w:val="7030A0"/>
                <w:sz w:val="20"/>
                <w:szCs w:val="20"/>
              </w:rPr>
            </w:pPr>
            <w:r>
              <w:rPr>
                <w:rFonts w:ascii="Century Gothic" w:hAnsi="Century Gothic"/>
                <w:b/>
                <w:color w:val="7030A0"/>
                <w:sz w:val="20"/>
                <w:szCs w:val="20"/>
              </w:rPr>
              <w:t>Fitness</w:t>
            </w:r>
          </w:p>
          <w:p w14:paraId="78B75FC2" w14:textId="77777777" w:rsidR="00CE433D" w:rsidRPr="00CE433D" w:rsidRDefault="00CE433D" w:rsidP="00CE433D">
            <w:pPr>
              <w:pStyle w:val="ListParagraph"/>
              <w:numPr>
                <w:ilvl w:val="0"/>
                <w:numId w:val="13"/>
              </w:numPr>
              <w:rPr>
                <w:rFonts w:ascii="Century Gothic" w:hAnsi="Century Gothic"/>
                <w:color w:val="7030A0"/>
                <w:sz w:val="20"/>
                <w:szCs w:val="20"/>
              </w:rPr>
            </w:pPr>
            <w:r>
              <w:rPr>
                <w:rFonts w:ascii="Century Gothic" w:hAnsi="Century Gothic"/>
                <w:b/>
                <w:color w:val="7030A0"/>
                <w:sz w:val="20"/>
                <w:szCs w:val="20"/>
              </w:rPr>
              <w:t>Gymnastics</w:t>
            </w:r>
          </w:p>
          <w:p w14:paraId="545AA47A" w14:textId="25DF8C59" w:rsidR="00CE433D" w:rsidRPr="00CE433D" w:rsidRDefault="00CE433D" w:rsidP="00CE433D">
            <w:pPr>
              <w:pStyle w:val="ListParagraph"/>
              <w:numPr>
                <w:ilvl w:val="0"/>
                <w:numId w:val="13"/>
              </w:numPr>
              <w:rPr>
                <w:rFonts w:ascii="Century Gothic" w:hAnsi="Century Gothic"/>
                <w:color w:val="7030A0"/>
                <w:sz w:val="20"/>
                <w:szCs w:val="20"/>
              </w:rPr>
            </w:pPr>
            <w:r>
              <w:rPr>
                <w:rFonts w:ascii="Century Gothic" w:hAnsi="Century Gothic"/>
                <w:b/>
                <w:color w:val="7030A0"/>
                <w:sz w:val="20"/>
                <w:szCs w:val="20"/>
              </w:rPr>
              <w:t>Athletics</w:t>
            </w:r>
          </w:p>
          <w:p w14:paraId="0C17E85C" w14:textId="0809D03E" w:rsidR="00CE433D" w:rsidRPr="00CE433D" w:rsidRDefault="00CE433D" w:rsidP="00CE433D">
            <w:pPr>
              <w:pStyle w:val="ListParagraph"/>
              <w:numPr>
                <w:ilvl w:val="0"/>
                <w:numId w:val="13"/>
              </w:numPr>
              <w:rPr>
                <w:rFonts w:ascii="Century Gothic" w:hAnsi="Century Gothic"/>
                <w:color w:val="7030A0"/>
                <w:sz w:val="20"/>
                <w:szCs w:val="20"/>
              </w:rPr>
            </w:pPr>
            <w:r>
              <w:rPr>
                <w:rFonts w:ascii="Century Gothic" w:hAnsi="Century Gothic"/>
                <w:b/>
                <w:color w:val="7030A0"/>
                <w:sz w:val="20"/>
                <w:szCs w:val="20"/>
              </w:rPr>
              <w:t>OAA</w:t>
            </w:r>
          </w:p>
          <w:p w14:paraId="7B869C75" w14:textId="67A44BD7" w:rsidR="00CE433D" w:rsidRPr="00CE433D" w:rsidRDefault="00CE433D" w:rsidP="00CE433D">
            <w:pPr>
              <w:pStyle w:val="ListParagraph"/>
              <w:numPr>
                <w:ilvl w:val="0"/>
                <w:numId w:val="13"/>
              </w:numPr>
              <w:rPr>
                <w:rFonts w:ascii="Century Gothic" w:hAnsi="Century Gothic"/>
                <w:color w:val="7030A0"/>
                <w:sz w:val="20"/>
                <w:szCs w:val="20"/>
              </w:rPr>
            </w:pPr>
            <w:r>
              <w:rPr>
                <w:rFonts w:ascii="Century Gothic" w:hAnsi="Century Gothic"/>
                <w:b/>
                <w:color w:val="7030A0"/>
                <w:sz w:val="20"/>
                <w:szCs w:val="20"/>
              </w:rPr>
              <w:t>Hockey</w:t>
            </w:r>
          </w:p>
          <w:p w14:paraId="24FE5478" w14:textId="2387E1DF" w:rsidR="00CE433D" w:rsidRPr="00CE433D" w:rsidRDefault="00CE433D" w:rsidP="00CE433D">
            <w:pPr>
              <w:pStyle w:val="ListParagraph"/>
              <w:numPr>
                <w:ilvl w:val="0"/>
                <w:numId w:val="13"/>
              </w:numPr>
              <w:rPr>
                <w:rFonts w:ascii="Century Gothic" w:hAnsi="Century Gothic"/>
                <w:color w:val="7030A0"/>
                <w:sz w:val="20"/>
                <w:szCs w:val="20"/>
              </w:rPr>
            </w:pPr>
            <w:r>
              <w:rPr>
                <w:rFonts w:ascii="Century Gothic" w:hAnsi="Century Gothic"/>
                <w:b/>
                <w:color w:val="7030A0"/>
                <w:sz w:val="20"/>
                <w:szCs w:val="20"/>
              </w:rPr>
              <w:t>Basketball</w:t>
            </w:r>
          </w:p>
          <w:p w14:paraId="2EF0FEDB" w14:textId="78E02CF0" w:rsidR="00CE433D" w:rsidRPr="00CE433D" w:rsidRDefault="000901D7" w:rsidP="00CE433D">
            <w:pPr>
              <w:pStyle w:val="ListParagraph"/>
              <w:numPr>
                <w:ilvl w:val="0"/>
                <w:numId w:val="13"/>
              </w:numPr>
              <w:rPr>
                <w:rFonts w:ascii="Century Gothic" w:hAnsi="Century Gothic"/>
                <w:color w:val="7030A0"/>
                <w:sz w:val="20"/>
                <w:szCs w:val="20"/>
              </w:rPr>
            </w:pPr>
            <w:r>
              <w:rPr>
                <w:rFonts w:ascii="Century Gothic" w:hAnsi="Century Gothic"/>
                <w:b/>
                <w:color w:val="7030A0"/>
                <w:sz w:val="20"/>
                <w:szCs w:val="20"/>
              </w:rPr>
              <w:t xml:space="preserve">Tag </w:t>
            </w:r>
            <w:r w:rsidR="00CE433D">
              <w:rPr>
                <w:rFonts w:ascii="Century Gothic" w:hAnsi="Century Gothic"/>
                <w:b/>
                <w:color w:val="7030A0"/>
                <w:sz w:val="20"/>
                <w:szCs w:val="20"/>
              </w:rPr>
              <w:t>Rugby</w:t>
            </w:r>
          </w:p>
          <w:p w14:paraId="36784C9B" w14:textId="2DCB3A9D" w:rsidR="00CE433D" w:rsidRPr="000901D7" w:rsidRDefault="000901D7" w:rsidP="00CE433D">
            <w:pPr>
              <w:pStyle w:val="ListParagraph"/>
              <w:numPr>
                <w:ilvl w:val="0"/>
                <w:numId w:val="13"/>
              </w:numPr>
              <w:rPr>
                <w:rFonts w:ascii="Century Gothic" w:hAnsi="Century Gothic"/>
                <w:b/>
                <w:bCs/>
                <w:color w:val="7030A0"/>
                <w:sz w:val="20"/>
                <w:szCs w:val="20"/>
              </w:rPr>
            </w:pPr>
            <w:r w:rsidRPr="000901D7">
              <w:rPr>
                <w:rFonts w:ascii="Century Gothic" w:hAnsi="Century Gothic"/>
                <w:b/>
                <w:bCs/>
                <w:color w:val="7030A0"/>
                <w:sz w:val="20"/>
                <w:szCs w:val="20"/>
              </w:rPr>
              <w:t>Golf</w:t>
            </w:r>
          </w:p>
          <w:p w14:paraId="29367440" w14:textId="77777777" w:rsidR="003D0CB0" w:rsidRPr="003D0CB0" w:rsidRDefault="00CE433D" w:rsidP="003D0CB0">
            <w:pPr>
              <w:pStyle w:val="ListParagraph"/>
              <w:numPr>
                <w:ilvl w:val="0"/>
                <w:numId w:val="13"/>
              </w:numPr>
              <w:rPr>
                <w:rFonts w:ascii="Century Gothic" w:hAnsi="Century Gothic"/>
                <w:color w:val="7030A0"/>
                <w:sz w:val="20"/>
                <w:szCs w:val="20"/>
              </w:rPr>
            </w:pPr>
            <w:r>
              <w:rPr>
                <w:rFonts w:ascii="Century Gothic" w:hAnsi="Century Gothic"/>
                <w:b/>
                <w:color w:val="7030A0"/>
                <w:sz w:val="20"/>
                <w:szCs w:val="20"/>
              </w:rPr>
              <w:t>Football</w:t>
            </w:r>
          </w:p>
          <w:p w14:paraId="1EE6799E" w14:textId="77777777" w:rsidR="003D0CB0" w:rsidRPr="00EB0644" w:rsidRDefault="003D0CB0" w:rsidP="37C0C1FE">
            <w:pPr>
              <w:pStyle w:val="ListParagraph"/>
              <w:numPr>
                <w:ilvl w:val="0"/>
                <w:numId w:val="13"/>
              </w:numPr>
              <w:rPr>
                <w:rFonts w:ascii="Century Gothic" w:hAnsi="Century Gothic"/>
                <w:b/>
                <w:bCs/>
                <w:color w:val="7030A0"/>
                <w:sz w:val="20"/>
                <w:szCs w:val="20"/>
              </w:rPr>
            </w:pPr>
            <w:r w:rsidRPr="37C0C1FE">
              <w:rPr>
                <w:rFonts w:ascii="Century Gothic" w:hAnsi="Century Gothic"/>
                <w:b/>
                <w:bCs/>
                <w:color w:val="7030A0"/>
                <w:sz w:val="20"/>
                <w:szCs w:val="20"/>
              </w:rPr>
              <w:t xml:space="preserve">Ball skills </w:t>
            </w:r>
          </w:p>
          <w:p w14:paraId="1FB69667" w14:textId="42CEB1D9" w:rsidR="003D0CB0" w:rsidRPr="00EB0644" w:rsidRDefault="003D0CB0" w:rsidP="37C0C1FE">
            <w:pPr>
              <w:pStyle w:val="ListParagraph"/>
              <w:numPr>
                <w:ilvl w:val="0"/>
                <w:numId w:val="13"/>
              </w:numPr>
              <w:rPr>
                <w:rFonts w:ascii="Century Gothic" w:hAnsi="Century Gothic"/>
                <w:b/>
                <w:bCs/>
                <w:color w:val="7030A0"/>
                <w:sz w:val="20"/>
                <w:szCs w:val="20"/>
              </w:rPr>
            </w:pPr>
            <w:r w:rsidRPr="37C0C1FE">
              <w:rPr>
                <w:rFonts w:ascii="Century Gothic" w:hAnsi="Century Gothic"/>
                <w:b/>
                <w:bCs/>
                <w:color w:val="7030A0"/>
                <w:sz w:val="20"/>
                <w:szCs w:val="20"/>
              </w:rPr>
              <w:t>Games</w:t>
            </w:r>
          </w:p>
          <w:p w14:paraId="515B7886" w14:textId="77777777" w:rsidR="003D0CB0" w:rsidRPr="00EB0644" w:rsidRDefault="003D0CB0" w:rsidP="37C0C1FE">
            <w:pPr>
              <w:pStyle w:val="ListParagraph"/>
              <w:numPr>
                <w:ilvl w:val="0"/>
                <w:numId w:val="13"/>
              </w:numPr>
              <w:rPr>
                <w:rFonts w:ascii="Century Gothic" w:hAnsi="Century Gothic"/>
                <w:b/>
                <w:bCs/>
                <w:color w:val="7030A0"/>
                <w:sz w:val="20"/>
                <w:szCs w:val="20"/>
              </w:rPr>
            </w:pPr>
            <w:r w:rsidRPr="37C0C1FE">
              <w:rPr>
                <w:rFonts w:ascii="Century Gothic" w:hAnsi="Century Gothic"/>
                <w:b/>
                <w:bCs/>
                <w:color w:val="7030A0"/>
                <w:sz w:val="20"/>
                <w:szCs w:val="20"/>
              </w:rPr>
              <w:t xml:space="preserve">Rounders </w:t>
            </w:r>
          </w:p>
          <w:p w14:paraId="35374930" w14:textId="77777777" w:rsidR="003D0CB0" w:rsidRPr="00EB0644" w:rsidRDefault="003D0CB0" w:rsidP="37C0C1FE">
            <w:pPr>
              <w:pStyle w:val="ListParagraph"/>
              <w:numPr>
                <w:ilvl w:val="0"/>
                <w:numId w:val="13"/>
              </w:numPr>
              <w:rPr>
                <w:rFonts w:ascii="Century Gothic" w:hAnsi="Century Gothic"/>
                <w:b/>
                <w:bCs/>
                <w:color w:val="7030A0"/>
                <w:sz w:val="20"/>
                <w:szCs w:val="20"/>
              </w:rPr>
            </w:pPr>
            <w:r w:rsidRPr="37C0C1FE">
              <w:rPr>
                <w:rFonts w:ascii="Century Gothic" w:hAnsi="Century Gothic"/>
                <w:b/>
                <w:bCs/>
                <w:color w:val="7030A0"/>
                <w:sz w:val="20"/>
                <w:szCs w:val="20"/>
              </w:rPr>
              <w:t>Volleyball</w:t>
            </w:r>
          </w:p>
          <w:p w14:paraId="51639A40" w14:textId="77777777" w:rsidR="003D0CB0" w:rsidRPr="00EB0644" w:rsidRDefault="003D0CB0" w:rsidP="37C0C1FE">
            <w:pPr>
              <w:pStyle w:val="ListParagraph"/>
              <w:numPr>
                <w:ilvl w:val="0"/>
                <w:numId w:val="13"/>
              </w:numPr>
              <w:rPr>
                <w:rFonts w:ascii="Century Gothic" w:hAnsi="Century Gothic"/>
                <w:b/>
                <w:bCs/>
                <w:color w:val="7030A0"/>
                <w:sz w:val="20"/>
                <w:szCs w:val="20"/>
              </w:rPr>
            </w:pPr>
            <w:r w:rsidRPr="37C0C1FE">
              <w:rPr>
                <w:rFonts w:ascii="Century Gothic" w:hAnsi="Century Gothic"/>
                <w:b/>
                <w:bCs/>
                <w:color w:val="7030A0"/>
                <w:sz w:val="20"/>
                <w:szCs w:val="20"/>
              </w:rPr>
              <w:t>Dodgeball</w:t>
            </w:r>
          </w:p>
          <w:p w14:paraId="6D1F0417" w14:textId="77777777" w:rsidR="003D0CB0" w:rsidRPr="00EB0644" w:rsidRDefault="003D0CB0" w:rsidP="37C0C1FE">
            <w:pPr>
              <w:pStyle w:val="ListParagraph"/>
              <w:numPr>
                <w:ilvl w:val="0"/>
                <w:numId w:val="13"/>
              </w:numPr>
              <w:rPr>
                <w:rFonts w:ascii="Century Gothic" w:hAnsi="Century Gothic"/>
                <w:b/>
                <w:bCs/>
                <w:color w:val="7030A0"/>
                <w:sz w:val="20"/>
                <w:szCs w:val="20"/>
              </w:rPr>
            </w:pPr>
            <w:r w:rsidRPr="37C0C1FE">
              <w:rPr>
                <w:rFonts w:ascii="Century Gothic" w:hAnsi="Century Gothic"/>
                <w:b/>
                <w:bCs/>
                <w:color w:val="7030A0"/>
                <w:sz w:val="20"/>
                <w:szCs w:val="20"/>
              </w:rPr>
              <w:t>Golf</w:t>
            </w:r>
          </w:p>
          <w:p w14:paraId="55EF5309" w14:textId="77777777" w:rsidR="003D0CB0" w:rsidRPr="00EB0644" w:rsidRDefault="003D0CB0" w:rsidP="37C0C1FE">
            <w:pPr>
              <w:pStyle w:val="ListParagraph"/>
              <w:numPr>
                <w:ilvl w:val="0"/>
                <w:numId w:val="13"/>
              </w:numPr>
              <w:rPr>
                <w:rFonts w:ascii="Century Gothic" w:hAnsi="Century Gothic"/>
                <w:b/>
                <w:bCs/>
                <w:color w:val="7030A0"/>
                <w:sz w:val="20"/>
                <w:szCs w:val="20"/>
              </w:rPr>
            </w:pPr>
            <w:r w:rsidRPr="37C0C1FE">
              <w:rPr>
                <w:rFonts w:ascii="Century Gothic" w:hAnsi="Century Gothic"/>
                <w:b/>
                <w:bCs/>
                <w:color w:val="7030A0"/>
                <w:sz w:val="20"/>
                <w:szCs w:val="20"/>
              </w:rPr>
              <w:t>Netball</w:t>
            </w:r>
          </w:p>
          <w:p w14:paraId="6D81A78C" w14:textId="77777777" w:rsidR="003D0CB0" w:rsidRPr="00EB0644" w:rsidRDefault="003D0CB0" w:rsidP="37C0C1FE">
            <w:pPr>
              <w:pStyle w:val="ListParagraph"/>
              <w:numPr>
                <w:ilvl w:val="0"/>
                <w:numId w:val="13"/>
              </w:numPr>
              <w:rPr>
                <w:rFonts w:ascii="Century Gothic" w:hAnsi="Century Gothic"/>
                <w:b/>
                <w:bCs/>
                <w:color w:val="7030A0"/>
                <w:sz w:val="20"/>
                <w:szCs w:val="20"/>
              </w:rPr>
            </w:pPr>
            <w:r w:rsidRPr="37C0C1FE">
              <w:rPr>
                <w:rFonts w:ascii="Century Gothic" w:hAnsi="Century Gothic"/>
                <w:b/>
                <w:bCs/>
                <w:color w:val="7030A0"/>
                <w:sz w:val="20"/>
                <w:szCs w:val="20"/>
              </w:rPr>
              <w:t xml:space="preserve">Tennis </w:t>
            </w:r>
          </w:p>
          <w:p w14:paraId="7394770E" w14:textId="77777777" w:rsidR="003D0CB0" w:rsidRPr="00EB0644" w:rsidRDefault="003D0CB0" w:rsidP="37C0C1FE">
            <w:pPr>
              <w:pStyle w:val="ListParagraph"/>
              <w:numPr>
                <w:ilvl w:val="0"/>
                <w:numId w:val="13"/>
              </w:numPr>
              <w:rPr>
                <w:rFonts w:ascii="Century Gothic" w:hAnsi="Century Gothic"/>
                <w:b/>
                <w:bCs/>
                <w:color w:val="7030A0"/>
                <w:sz w:val="20"/>
                <w:szCs w:val="20"/>
              </w:rPr>
            </w:pPr>
            <w:r w:rsidRPr="37C0C1FE">
              <w:rPr>
                <w:rFonts w:ascii="Century Gothic" w:hAnsi="Century Gothic"/>
                <w:b/>
                <w:bCs/>
                <w:color w:val="7030A0"/>
                <w:sz w:val="20"/>
                <w:szCs w:val="20"/>
              </w:rPr>
              <w:t>Cricket</w:t>
            </w:r>
          </w:p>
          <w:p w14:paraId="0C4DDFAD" w14:textId="77777777" w:rsidR="003D0CB0" w:rsidRPr="00EB0644" w:rsidRDefault="003D0CB0" w:rsidP="37C0C1FE">
            <w:pPr>
              <w:pStyle w:val="ListParagraph"/>
              <w:numPr>
                <w:ilvl w:val="0"/>
                <w:numId w:val="13"/>
              </w:numPr>
              <w:rPr>
                <w:rFonts w:ascii="Century Gothic" w:hAnsi="Century Gothic"/>
                <w:b/>
                <w:bCs/>
                <w:color w:val="7030A0"/>
                <w:sz w:val="20"/>
                <w:szCs w:val="20"/>
              </w:rPr>
            </w:pPr>
            <w:r w:rsidRPr="37C0C1FE">
              <w:rPr>
                <w:rFonts w:ascii="Century Gothic" w:hAnsi="Century Gothic"/>
                <w:b/>
                <w:bCs/>
                <w:color w:val="7030A0"/>
                <w:sz w:val="20"/>
                <w:szCs w:val="20"/>
              </w:rPr>
              <w:t>Handball</w:t>
            </w:r>
          </w:p>
          <w:p w14:paraId="6D22807D" w14:textId="77777777" w:rsidR="00772429" w:rsidRPr="00EB0644" w:rsidRDefault="00772429" w:rsidP="37C0C1FE">
            <w:pPr>
              <w:pStyle w:val="ListParagraph"/>
              <w:numPr>
                <w:ilvl w:val="0"/>
                <w:numId w:val="13"/>
              </w:numPr>
              <w:rPr>
                <w:rFonts w:ascii="Century Gothic" w:hAnsi="Century Gothic"/>
                <w:b/>
                <w:bCs/>
                <w:color w:val="7030A0"/>
                <w:sz w:val="20"/>
                <w:szCs w:val="20"/>
              </w:rPr>
            </w:pPr>
            <w:r w:rsidRPr="37C0C1FE">
              <w:rPr>
                <w:rFonts w:ascii="Century Gothic" w:hAnsi="Century Gothic"/>
                <w:b/>
                <w:bCs/>
                <w:color w:val="7030A0"/>
                <w:sz w:val="20"/>
                <w:szCs w:val="20"/>
              </w:rPr>
              <w:t>Badminton</w:t>
            </w:r>
          </w:p>
          <w:p w14:paraId="5DCE5CC0" w14:textId="77777777" w:rsidR="00772429" w:rsidRPr="00EB0644" w:rsidRDefault="00772429" w:rsidP="37C0C1FE">
            <w:pPr>
              <w:pStyle w:val="ListParagraph"/>
              <w:numPr>
                <w:ilvl w:val="0"/>
                <w:numId w:val="13"/>
              </w:numPr>
              <w:rPr>
                <w:rFonts w:ascii="Century Gothic" w:hAnsi="Century Gothic"/>
                <w:b/>
                <w:bCs/>
                <w:color w:val="7030A0"/>
                <w:sz w:val="20"/>
                <w:szCs w:val="20"/>
              </w:rPr>
            </w:pPr>
            <w:r w:rsidRPr="37C0C1FE">
              <w:rPr>
                <w:rFonts w:ascii="Century Gothic" w:hAnsi="Century Gothic"/>
                <w:b/>
                <w:bCs/>
                <w:color w:val="7030A0"/>
                <w:sz w:val="20"/>
                <w:szCs w:val="20"/>
              </w:rPr>
              <w:t>Invasion</w:t>
            </w:r>
          </w:p>
          <w:p w14:paraId="7AF363CE" w14:textId="77777777" w:rsidR="00772429" w:rsidRPr="00EB0644" w:rsidRDefault="00772429" w:rsidP="37C0C1FE">
            <w:pPr>
              <w:pStyle w:val="ListParagraph"/>
              <w:numPr>
                <w:ilvl w:val="0"/>
                <w:numId w:val="13"/>
              </w:numPr>
              <w:rPr>
                <w:rFonts w:ascii="Century Gothic" w:hAnsi="Century Gothic"/>
                <w:b/>
                <w:bCs/>
                <w:color w:val="7030A0"/>
                <w:sz w:val="20"/>
                <w:szCs w:val="20"/>
              </w:rPr>
            </w:pPr>
            <w:r w:rsidRPr="37C0C1FE">
              <w:rPr>
                <w:rFonts w:ascii="Century Gothic" w:hAnsi="Century Gothic"/>
                <w:b/>
                <w:bCs/>
                <w:color w:val="7030A0"/>
                <w:sz w:val="20"/>
                <w:szCs w:val="20"/>
              </w:rPr>
              <w:t xml:space="preserve">Striking and Fielding </w:t>
            </w:r>
          </w:p>
          <w:p w14:paraId="05719977" w14:textId="77777777" w:rsidR="00772429" w:rsidRPr="00EB0644" w:rsidRDefault="00772429" w:rsidP="37C0C1FE">
            <w:pPr>
              <w:pStyle w:val="ListParagraph"/>
              <w:numPr>
                <w:ilvl w:val="0"/>
                <w:numId w:val="13"/>
              </w:numPr>
              <w:rPr>
                <w:rFonts w:ascii="Century Gothic" w:hAnsi="Century Gothic"/>
                <w:b/>
                <w:bCs/>
                <w:color w:val="7030A0"/>
                <w:sz w:val="20"/>
                <w:szCs w:val="20"/>
              </w:rPr>
            </w:pPr>
            <w:r w:rsidRPr="37C0C1FE">
              <w:rPr>
                <w:rFonts w:ascii="Century Gothic" w:hAnsi="Century Gothic"/>
                <w:b/>
                <w:bCs/>
                <w:color w:val="7030A0"/>
                <w:sz w:val="20"/>
                <w:szCs w:val="20"/>
              </w:rPr>
              <w:t xml:space="preserve">Net and Wall </w:t>
            </w:r>
          </w:p>
          <w:p w14:paraId="687BAA3A" w14:textId="77777777" w:rsidR="00772429" w:rsidRPr="00EB0644" w:rsidRDefault="00772429" w:rsidP="37C0C1FE">
            <w:pPr>
              <w:pStyle w:val="ListParagraph"/>
              <w:numPr>
                <w:ilvl w:val="0"/>
                <w:numId w:val="13"/>
              </w:numPr>
              <w:rPr>
                <w:rFonts w:ascii="Century Gothic" w:hAnsi="Century Gothic"/>
                <w:b/>
                <w:bCs/>
                <w:color w:val="7030A0"/>
                <w:sz w:val="20"/>
                <w:szCs w:val="20"/>
              </w:rPr>
            </w:pPr>
            <w:r w:rsidRPr="37C0C1FE">
              <w:rPr>
                <w:rFonts w:ascii="Century Gothic" w:hAnsi="Century Gothic"/>
                <w:b/>
                <w:bCs/>
                <w:color w:val="7030A0"/>
                <w:sz w:val="20"/>
                <w:szCs w:val="20"/>
              </w:rPr>
              <w:t xml:space="preserve">Target games </w:t>
            </w:r>
          </w:p>
          <w:p w14:paraId="090A282F" w14:textId="4FE0E272" w:rsidR="00772429" w:rsidRPr="00EB0644" w:rsidRDefault="00772429" w:rsidP="37C0C1FE">
            <w:pPr>
              <w:pStyle w:val="ListParagraph"/>
              <w:numPr>
                <w:ilvl w:val="0"/>
                <w:numId w:val="13"/>
              </w:numPr>
              <w:rPr>
                <w:rFonts w:ascii="Century Gothic" w:hAnsi="Century Gothic"/>
                <w:b/>
                <w:bCs/>
                <w:color w:val="7030A0"/>
                <w:sz w:val="20"/>
                <w:szCs w:val="20"/>
              </w:rPr>
            </w:pPr>
            <w:r w:rsidRPr="37C0C1FE">
              <w:rPr>
                <w:rFonts w:ascii="Century Gothic" w:hAnsi="Century Gothic"/>
                <w:b/>
                <w:bCs/>
                <w:color w:val="7030A0"/>
                <w:sz w:val="20"/>
                <w:szCs w:val="20"/>
              </w:rPr>
              <w:t>Teambuilding</w:t>
            </w:r>
          </w:p>
          <w:p w14:paraId="1830B218" w14:textId="340D8D0D" w:rsidR="00772429" w:rsidRPr="003D0CB0" w:rsidRDefault="00772429" w:rsidP="37C0C1FE">
            <w:pPr>
              <w:pStyle w:val="ListParagraph"/>
              <w:numPr>
                <w:ilvl w:val="0"/>
                <w:numId w:val="13"/>
              </w:numPr>
              <w:rPr>
                <w:rFonts w:ascii="Century Gothic" w:hAnsi="Century Gothic"/>
                <w:b/>
                <w:bCs/>
                <w:color w:val="7030A0"/>
                <w:sz w:val="20"/>
                <w:szCs w:val="20"/>
              </w:rPr>
            </w:pPr>
            <w:r w:rsidRPr="37C0C1FE">
              <w:rPr>
                <w:rFonts w:ascii="Century Gothic" w:hAnsi="Century Gothic"/>
                <w:b/>
                <w:bCs/>
                <w:color w:val="7030A0"/>
                <w:sz w:val="20"/>
                <w:szCs w:val="20"/>
              </w:rPr>
              <w:t xml:space="preserve">Sending and receiving </w:t>
            </w:r>
          </w:p>
        </w:tc>
        <w:tc>
          <w:tcPr>
            <w:tcW w:w="6304" w:type="dxa"/>
            <w:gridSpan w:val="2"/>
            <w:shd w:val="clear" w:color="auto" w:fill="FFFFFF" w:themeFill="background1"/>
          </w:tcPr>
          <w:p w14:paraId="626A0A20" w14:textId="73163D9A" w:rsidR="006F4E35" w:rsidRPr="003767F9" w:rsidRDefault="000E000C" w:rsidP="006F4E35">
            <w:pPr>
              <w:pStyle w:val="ListParagraph"/>
              <w:ind w:left="360"/>
              <w:jc w:val="center"/>
              <w:rPr>
                <w:noProof/>
                <w:color w:val="7030A0"/>
                <w:sz w:val="20"/>
                <w:szCs w:val="20"/>
                <w:lang w:eastAsia="en-GB"/>
              </w:rPr>
            </w:pPr>
            <w:r w:rsidRPr="003767F9">
              <w:rPr>
                <w:noProof/>
                <w:color w:val="7030A0"/>
                <w:sz w:val="20"/>
                <w:szCs w:val="20"/>
                <w:lang w:eastAsia="en-GB"/>
              </w:rPr>
              <w:drawing>
                <wp:anchor distT="0" distB="0" distL="114300" distR="114300" simplePos="0" relativeHeight="251656704" behindDoc="0" locked="0" layoutInCell="1" allowOverlap="1" wp14:anchorId="48BD714A" wp14:editId="6BEEAB78">
                  <wp:simplePos x="0" y="0"/>
                  <wp:positionH relativeFrom="column">
                    <wp:posOffset>43815</wp:posOffset>
                  </wp:positionH>
                  <wp:positionV relativeFrom="paragraph">
                    <wp:posOffset>71120</wp:posOffset>
                  </wp:positionV>
                  <wp:extent cx="762000" cy="429895"/>
                  <wp:effectExtent l="0" t="0" r="0" b="82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duotone>
                              <a:prstClr val="black"/>
                              <a:srgbClr val="7030A0">
                                <a:tint val="45000"/>
                                <a:satMod val="400000"/>
                              </a:srgbClr>
                            </a:duotone>
                            <a:extLst>
                              <a:ext uri="{28A0092B-C50C-407E-A947-70E740481C1C}">
                                <a14:useLocalDpi xmlns:a14="http://schemas.microsoft.com/office/drawing/2010/main" val="0"/>
                              </a:ext>
                            </a:extLst>
                          </a:blip>
                          <a:stretch>
                            <a:fillRect/>
                          </a:stretch>
                        </pic:blipFill>
                        <pic:spPr>
                          <a:xfrm>
                            <a:off x="0" y="0"/>
                            <a:ext cx="762000" cy="429895"/>
                          </a:xfrm>
                          <a:prstGeom prst="rect">
                            <a:avLst/>
                          </a:prstGeom>
                        </pic:spPr>
                      </pic:pic>
                    </a:graphicData>
                  </a:graphic>
                </wp:anchor>
              </w:drawing>
            </w:r>
            <w:r w:rsidRPr="003767F9">
              <w:rPr>
                <w:noProof/>
                <w:color w:val="7030A0"/>
                <w:sz w:val="20"/>
                <w:szCs w:val="20"/>
                <w:lang w:eastAsia="en-GB"/>
              </w:rPr>
              <w:t xml:space="preserve"> </w:t>
            </w:r>
          </w:p>
          <w:p w14:paraId="0D898969" w14:textId="77777777" w:rsidR="001B474B" w:rsidRPr="003767F9" w:rsidRDefault="006F4E35" w:rsidP="006F4E35">
            <w:pPr>
              <w:pStyle w:val="ListParagraph"/>
              <w:ind w:left="360"/>
              <w:jc w:val="center"/>
              <w:rPr>
                <w:rFonts w:ascii="Century Gothic" w:hAnsi="Century Gothic"/>
                <w:b/>
                <w:noProof/>
                <w:color w:val="7030A0"/>
                <w:sz w:val="20"/>
                <w:szCs w:val="20"/>
                <w:lang w:eastAsia="en-GB"/>
              </w:rPr>
            </w:pPr>
            <w:r w:rsidRPr="003767F9">
              <w:rPr>
                <w:rFonts w:ascii="Century Gothic" w:hAnsi="Century Gothic"/>
                <w:b/>
                <w:noProof/>
                <w:color w:val="7030A0"/>
                <w:sz w:val="20"/>
                <w:szCs w:val="20"/>
                <w:lang w:eastAsia="en-GB"/>
              </w:rPr>
              <w:t>Content and Sequencing</w:t>
            </w:r>
          </w:p>
          <w:p w14:paraId="5A2616D5" w14:textId="609F1B39" w:rsidR="00B925E0" w:rsidRPr="003767F9" w:rsidRDefault="00B925E0" w:rsidP="006F4E35">
            <w:pPr>
              <w:pStyle w:val="ListParagraph"/>
              <w:ind w:left="360"/>
              <w:jc w:val="center"/>
              <w:rPr>
                <w:rFonts w:ascii="Century Gothic" w:hAnsi="Century Gothic"/>
                <w:noProof/>
                <w:color w:val="7030A0"/>
                <w:sz w:val="20"/>
                <w:szCs w:val="20"/>
                <w:lang w:eastAsia="en-GB"/>
              </w:rPr>
            </w:pPr>
          </w:p>
          <w:p w14:paraId="52E45557" w14:textId="77777777" w:rsidR="00B925E0" w:rsidRPr="003767F9" w:rsidRDefault="00B925E0" w:rsidP="006F4E35">
            <w:pPr>
              <w:pStyle w:val="ListParagraph"/>
              <w:ind w:left="360"/>
              <w:jc w:val="center"/>
              <w:rPr>
                <w:rFonts w:ascii="Century Gothic" w:hAnsi="Century Gothic"/>
                <w:noProof/>
                <w:color w:val="7030A0"/>
                <w:sz w:val="20"/>
                <w:szCs w:val="20"/>
                <w:lang w:eastAsia="en-GB"/>
              </w:rPr>
            </w:pPr>
          </w:p>
          <w:p w14:paraId="1F2D1451" w14:textId="209A843D" w:rsidR="00607A3A" w:rsidRPr="00CE433D" w:rsidRDefault="003D0CB0" w:rsidP="00B925E0">
            <w:pPr>
              <w:rPr>
                <w:rFonts w:ascii="Century Gothic" w:hAnsi="Century Gothic"/>
                <w:noProof/>
                <w:color w:val="7030A0"/>
                <w:sz w:val="20"/>
                <w:szCs w:val="20"/>
                <w:lang w:eastAsia="en-GB"/>
              </w:rPr>
            </w:pPr>
            <w:r w:rsidRPr="000A2316">
              <w:rPr>
                <w:noProof/>
              </w:rPr>
              <w:drawing>
                <wp:anchor distT="0" distB="0" distL="114300" distR="114300" simplePos="0" relativeHeight="251756032" behindDoc="0" locked="0" layoutInCell="1" allowOverlap="1" wp14:anchorId="5FD59DFB" wp14:editId="33149D73">
                  <wp:simplePos x="0" y="0"/>
                  <wp:positionH relativeFrom="column">
                    <wp:posOffset>65405</wp:posOffset>
                  </wp:positionH>
                  <wp:positionV relativeFrom="paragraph">
                    <wp:posOffset>630555</wp:posOffset>
                  </wp:positionV>
                  <wp:extent cx="3724275" cy="3958590"/>
                  <wp:effectExtent l="0" t="0" r="9525"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724275" cy="3958590"/>
                          </a:xfrm>
                          <a:prstGeom prst="rect">
                            <a:avLst/>
                          </a:prstGeom>
                        </pic:spPr>
                      </pic:pic>
                    </a:graphicData>
                  </a:graphic>
                  <wp14:sizeRelH relativeFrom="margin">
                    <wp14:pctWidth>0</wp14:pctWidth>
                  </wp14:sizeRelH>
                  <wp14:sizeRelV relativeFrom="margin">
                    <wp14:pctHeight>0</wp14:pctHeight>
                  </wp14:sizeRelV>
                </wp:anchor>
              </w:drawing>
            </w:r>
            <w:r w:rsidR="00730D62" w:rsidRPr="000A2316">
              <w:rPr>
                <w:rFonts w:ascii="Century Gothic" w:hAnsi="Century Gothic"/>
                <w:b/>
                <w:bCs/>
                <w:noProof/>
                <w:color w:val="7030A0"/>
                <w:sz w:val="20"/>
                <w:szCs w:val="20"/>
                <w:lang w:eastAsia="en-GB"/>
              </w:rPr>
              <w:t>Get Set 4 PE</w:t>
            </w:r>
            <w:r w:rsidR="009A3462" w:rsidRPr="000A2316">
              <w:rPr>
                <w:rFonts w:ascii="Century Gothic" w:hAnsi="Century Gothic"/>
                <w:b/>
                <w:bCs/>
                <w:noProof/>
                <w:color w:val="7030A0"/>
                <w:sz w:val="20"/>
                <w:szCs w:val="20"/>
                <w:lang w:eastAsia="en-GB"/>
              </w:rPr>
              <w:t xml:space="preserve"> </w:t>
            </w:r>
            <w:r w:rsidR="009A3462" w:rsidRPr="000A2316">
              <w:rPr>
                <w:rFonts w:ascii="Century Gothic" w:hAnsi="Century Gothic"/>
                <w:noProof/>
                <w:color w:val="7030A0"/>
                <w:sz w:val="20"/>
                <w:szCs w:val="20"/>
                <w:lang w:eastAsia="en-GB"/>
              </w:rPr>
              <w:t>provides a clear curriculum for each ye</w:t>
            </w:r>
            <w:r w:rsidR="00CE433D" w:rsidRPr="000A2316">
              <w:rPr>
                <w:rFonts w:ascii="Century Gothic" w:hAnsi="Century Gothic"/>
                <w:noProof/>
                <w:color w:val="7030A0"/>
                <w:sz w:val="20"/>
                <w:szCs w:val="20"/>
                <w:lang w:eastAsia="en-GB"/>
              </w:rPr>
              <w:t xml:space="preserve">ar group. These units are </w:t>
            </w:r>
            <w:r w:rsidR="009A3462" w:rsidRPr="000A2316">
              <w:rPr>
                <w:rFonts w:ascii="Century Gothic" w:hAnsi="Century Gothic"/>
                <w:noProof/>
                <w:color w:val="7030A0"/>
                <w:sz w:val="20"/>
                <w:szCs w:val="20"/>
                <w:lang w:eastAsia="en-GB"/>
              </w:rPr>
              <w:t>built on in co</w:t>
            </w:r>
            <w:r w:rsidR="00CE433D" w:rsidRPr="000A2316">
              <w:rPr>
                <w:rFonts w:ascii="Century Gothic" w:hAnsi="Century Gothic"/>
                <w:noProof/>
                <w:color w:val="7030A0"/>
                <w:sz w:val="20"/>
                <w:szCs w:val="20"/>
                <w:lang w:eastAsia="en-GB"/>
              </w:rPr>
              <w:t xml:space="preserve">nsequent years where skills are further developed and applied </w:t>
            </w:r>
            <w:r w:rsidR="00622C18" w:rsidRPr="000A2316">
              <w:rPr>
                <w:rFonts w:ascii="Century Gothic" w:hAnsi="Century Gothic"/>
                <w:noProof/>
                <w:color w:val="7030A0"/>
                <w:sz w:val="20"/>
                <w:szCs w:val="20"/>
                <w:lang w:eastAsia="en-GB"/>
              </w:rPr>
              <w:t xml:space="preserve"> </w:t>
            </w:r>
            <w:r w:rsidR="00CE433D" w:rsidRPr="000A2316">
              <w:rPr>
                <w:rFonts w:ascii="Century Gothic" w:hAnsi="Century Gothic"/>
                <w:noProof/>
                <w:color w:val="7030A0"/>
                <w:sz w:val="20"/>
                <w:szCs w:val="20"/>
                <w:lang w:eastAsia="en-GB"/>
              </w:rPr>
              <w:t>to sports and games.</w:t>
            </w:r>
            <w:r>
              <w:rPr>
                <w:noProof/>
              </w:rPr>
              <w:t xml:space="preserve"> </w:t>
            </w:r>
          </w:p>
        </w:tc>
      </w:tr>
      <w:tr w:rsidR="003767F9" w:rsidRPr="003767F9" w14:paraId="71792FC8" w14:textId="664816C3" w:rsidTr="008F6B81">
        <w:trPr>
          <w:trHeight w:val="4796"/>
        </w:trPr>
        <w:tc>
          <w:tcPr>
            <w:tcW w:w="5088" w:type="dxa"/>
            <w:gridSpan w:val="2"/>
          </w:tcPr>
          <w:p w14:paraId="7CA40D4C" w14:textId="0AFA8290" w:rsidR="00C22179" w:rsidRPr="003767F9" w:rsidRDefault="006F4E35" w:rsidP="006F4E35">
            <w:pPr>
              <w:jc w:val="center"/>
              <w:rPr>
                <w:rFonts w:ascii="Century Gothic" w:hAnsi="Century Gothic"/>
                <w:color w:val="7030A0"/>
                <w:sz w:val="24"/>
                <w:szCs w:val="24"/>
              </w:rPr>
            </w:pPr>
            <w:r w:rsidRPr="003767F9">
              <w:rPr>
                <w:noProof/>
                <w:color w:val="7030A0"/>
                <w:lang w:eastAsia="en-GB"/>
              </w:rPr>
              <w:lastRenderedPageBreak/>
              <w:drawing>
                <wp:anchor distT="0" distB="0" distL="114300" distR="114300" simplePos="0" relativeHeight="251695616" behindDoc="0" locked="0" layoutInCell="1" allowOverlap="1" wp14:anchorId="32369434" wp14:editId="581498F6">
                  <wp:simplePos x="0" y="0"/>
                  <wp:positionH relativeFrom="column">
                    <wp:posOffset>-20955</wp:posOffset>
                  </wp:positionH>
                  <wp:positionV relativeFrom="paragraph">
                    <wp:posOffset>5715</wp:posOffset>
                  </wp:positionV>
                  <wp:extent cx="542290" cy="61807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duotone>
                              <a:prstClr val="black"/>
                              <a:srgbClr val="7030A0">
                                <a:tint val="45000"/>
                                <a:satMod val="400000"/>
                              </a:srgbClr>
                            </a:duotone>
                            <a:extLst>
                              <a:ext uri="{28A0092B-C50C-407E-A947-70E740481C1C}">
                                <a14:useLocalDpi xmlns:a14="http://schemas.microsoft.com/office/drawing/2010/main" val="0"/>
                              </a:ext>
                            </a:extLst>
                          </a:blip>
                          <a:srcRect l="21629" t="9737" r="10393"/>
                          <a:stretch/>
                        </pic:blipFill>
                        <pic:spPr bwMode="auto">
                          <a:xfrm>
                            <a:off x="0" y="0"/>
                            <a:ext cx="542290" cy="61807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6F7833" w14:textId="0AC848CB" w:rsidR="006F4E35" w:rsidRPr="003767F9" w:rsidRDefault="006F4E35" w:rsidP="006F4E35">
            <w:pPr>
              <w:jc w:val="center"/>
              <w:rPr>
                <w:rFonts w:ascii="Century Gothic" w:hAnsi="Century Gothic"/>
                <w:b/>
                <w:color w:val="7030A0"/>
                <w:sz w:val="20"/>
                <w:szCs w:val="20"/>
              </w:rPr>
            </w:pPr>
            <w:r w:rsidRPr="003767F9">
              <w:rPr>
                <w:rFonts w:ascii="Century Gothic" w:hAnsi="Century Gothic"/>
                <w:b/>
                <w:color w:val="7030A0"/>
                <w:sz w:val="20"/>
                <w:szCs w:val="20"/>
              </w:rPr>
              <w:t>Deepening Concepts</w:t>
            </w:r>
          </w:p>
          <w:p w14:paraId="1CC7C453" w14:textId="03555B81" w:rsidR="00C22179" w:rsidRPr="003767F9" w:rsidRDefault="00C22179" w:rsidP="006357CA">
            <w:pPr>
              <w:jc w:val="center"/>
              <w:rPr>
                <w:color w:val="7030A0"/>
                <w:sz w:val="24"/>
                <w:szCs w:val="24"/>
              </w:rPr>
            </w:pPr>
          </w:p>
          <w:p w14:paraId="2BA988B2" w14:textId="09B34581" w:rsidR="00C22179" w:rsidRPr="003767F9" w:rsidRDefault="00C22179" w:rsidP="001B474B">
            <w:pPr>
              <w:rPr>
                <w:color w:val="7030A0"/>
              </w:rPr>
            </w:pPr>
          </w:p>
          <w:p w14:paraId="3F84C0CE" w14:textId="395C9BDF" w:rsidR="00C22179" w:rsidRDefault="009537D1" w:rsidP="001B474B">
            <w:pPr>
              <w:rPr>
                <w:rFonts w:ascii="Century Gothic" w:hAnsi="Century Gothic"/>
                <w:color w:val="7030A0"/>
                <w:sz w:val="20"/>
              </w:rPr>
            </w:pPr>
            <w:r>
              <w:rPr>
                <w:rFonts w:ascii="Century Gothic" w:hAnsi="Century Gothic"/>
                <w:color w:val="7030A0"/>
                <w:sz w:val="20"/>
              </w:rPr>
              <w:t xml:space="preserve">To enable our pupils to think and behave like athletes, </w:t>
            </w:r>
            <w:r w:rsidR="000A2316">
              <w:rPr>
                <w:rFonts w:ascii="Century Gothic" w:hAnsi="Century Gothic"/>
                <w:color w:val="7030A0"/>
                <w:sz w:val="20"/>
              </w:rPr>
              <w:t>gymnasts,</w:t>
            </w:r>
            <w:r>
              <w:rPr>
                <w:rFonts w:ascii="Century Gothic" w:hAnsi="Century Gothic"/>
                <w:color w:val="7030A0"/>
                <w:sz w:val="20"/>
              </w:rPr>
              <w:t xml:space="preserve"> and sports</w:t>
            </w:r>
            <w:r w:rsidR="00772429">
              <w:rPr>
                <w:rFonts w:ascii="Century Gothic" w:hAnsi="Century Gothic"/>
                <w:color w:val="7030A0"/>
                <w:sz w:val="20"/>
              </w:rPr>
              <w:t xml:space="preserve"> people </w:t>
            </w:r>
            <w:r>
              <w:rPr>
                <w:rFonts w:ascii="Century Gothic" w:hAnsi="Century Gothic"/>
                <w:color w:val="7030A0"/>
                <w:sz w:val="20"/>
              </w:rPr>
              <w:t>our deepening concepts in PE are:</w:t>
            </w:r>
          </w:p>
          <w:p w14:paraId="7978AA9E" w14:textId="253670A7" w:rsidR="009537D1" w:rsidRDefault="009537D1" w:rsidP="001B474B">
            <w:pPr>
              <w:rPr>
                <w:rFonts w:ascii="Century Gothic" w:hAnsi="Century Gothic"/>
                <w:color w:val="7030A0"/>
                <w:sz w:val="20"/>
              </w:rPr>
            </w:pPr>
          </w:p>
          <w:p w14:paraId="348C76E2" w14:textId="190B5D18" w:rsidR="009537D1" w:rsidRPr="004D2A97" w:rsidRDefault="009537D1" w:rsidP="009537D1">
            <w:pPr>
              <w:pStyle w:val="ListParagraph"/>
              <w:numPr>
                <w:ilvl w:val="0"/>
                <w:numId w:val="12"/>
              </w:numPr>
              <w:rPr>
                <w:rFonts w:ascii="Century Gothic" w:hAnsi="Century Gothic"/>
                <w:b/>
                <w:color w:val="7030A0"/>
                <w:sz w:val="20"/>
                <w:szCs w:val="20"/>
              </w:rPr>
            </w:pPr>
            <w:r w:rsidRPr="004D2A97">
              <w:rPr>
                <w:rFonts w:ascii="Century Gothic" w:hAnsi="Century Gothic"/>
                <w:b/>
                <w:color w:val="7030A0"/>
                <w:sz w:val="20"/>
                <w:szCs w:val="20"/>
              </w:rPr>
              <w:t>To develop an understanding of how to lead a healthy lifestyle</w:t>
            </w:r>
          </w:p>
          <w:p w14:paraId="63FF2DD8" w14:textId="6D2B7B8D" w:rsidR="009537D1" w:rsidRPr="004D2A97" w:rsidRDefault="009537D1" w:rsidP="009537D1">
            <w:pPr>
              <w:pStyle w:val="ListParagraph"/>
              <w:numPr>
                <w:ilvl w:val="0"/>
                <w:numId w:val="12"/>
              </w:numPr>
              <w:rPr>
                <w:rFonts w:ascii="Century Gothic" w:hAnsi="Century Gothic"/>
                <w:b/>
                <w:color w:val="7030A0"/>
                <w:sz w:val="20"/>
                <w:szCs w:val="20"/>
              </w:rPr>
            </w:pPr>
            <w:r w:rsidRPr="004D2A97">
              <w:rPr>
                <w:rFonts w:ascii="Century Gothic" w:hAnsi="Century Gothic"/>
                <w:b/>
                <w:color w:val="7030A0"/>
                <w:sz w:val="20"/>
                <w:szCs w:val="20"/>
              </w:rPr>
              <w:t>To master practical skills</w:t>
            </w:r>
          </w:p>
          <w:p w14:paraId="382FBAEC" w14:textId="0BCF5D2F" w:rsidR="009537D1" w:rsidRPr="004D2A97" w:rsidRDefault="009537D1" w:rsidP="009537D1">
            <w:pPr>
              <w:pStyle w:val="ListParagraph"/>
              <w:numPr>
                <w:ilvl w:val="0"/>
                <w:numId w:val="12"/>
              </w:numPr>
              <w:rPr>
                <w:rFonts w:ascii="Century Gothic" w:hAnsi="Century Gothic"/>
                <w:b/>
                <w:color w:val="7030A0"/>
                <w:sz w:val="20"/>
                <w:szCs w:val="20"/>
              </w:rPr>
            </w:pPr>
            <w:r w:rsidRPr="004D2A97">
              <w:rPr>
                <w:rFonts w:ascii="Century Gothic" w:hAnsi="Century Gothic"/>
                <w:b/>
                <w:color w:val="7030A0"/>
                <w:sz w:val="20"/>
                <w:szCs w:val="20"/>
              </w:rPr>
              <w:t>To connect and apply skills</w:t>
            </w:r>
          </w:p>
          <w:p w14:paraId="2D369470" w14:textId="324EE493" w:rsidR="00CE433D" w:rsidRPr="004D2A97" w:rsidRDefault="00CE433D" w:rsidP="009537D1">
            <w:pPr>
              <w:pStyle w:val="ListParagraph"/>
              <w:numPr>
                <w:ilvl w:val="0"/>
                <w:numId w:val="12"/>
              </w:numPr>
              <w:rPr>
                <w:rFonts w:ascii="Century Gothic" w:hAnsi="Century Gothic"/>
                <w:b/>
                <w:color w:val="7030A0"/>
                <w:sz w:val="20"/>
                <w:szCs w:val="20"/>
              </w:rPr>
            </w:pPr>
            <w:r w:rsidRPr="004D2A97">
              <w:rPr>
                <w:rFonts w:ascii="Century Gothic" w:hAnsi="Century Gothic"/>
                <w:b/>
                <w:color w:val="7030A0"/>
                <w:sz w:val="20"/>
                <w:szCs w:val="20"/>
              </w:rPr>
              <w:t>To compete and perform</w:t>
            </w:r>
          </w:p>
          <w:p w14:paraId="5F9E54F0" w14:textId="77777777" w:rsidR="0071728F" w:rsidRPr="003767F9" w:rsidRDefault="0071728F" w:rsidP="001B474B">
            <w:pPr>
              <w:rPr>
                <w:color w:val="7030A0"/>
              </w:rPr>
            </w:pPr>
          </w:p>
          <w:p w14:paraId="302E0B6D" w14:textId="34376B08" w:rsidR="00C22179" w:rsidRPr="003767F9" w:rsidRDefault="00C22179" w:rsidP="001B474B">
            <w:pPr>
              <w:rPr>
                <w:color w:val="7030A0"/>
                <w:sz w:val="24"/>
                <w:szCs w:val="24"/>
              </w:rPr>
            </w:pPr>
          </w:p>
        </w:tc>
        <w:tc>
          <w:tcPr>
            <w:tcW w:w="5034" w:type="dxa"/>
            <w:gridSpan w:val="2"/>
          </w:tcPr>
          <w:p w14:paraId="072D6FDA" w14:textId="4C65B6C3" w:rsidR="006F4E35" w:rsidRPr="003767F9" w:rsidRDefault="006F4E35" w:rsidP="006F4E35">
            <w:pPr>
              <w:jc w:val="center"/>
              <w:rPr>
                <w:color w:val="7030A0"/>
                <w:sz w:val="24"/>
                <w:szCs w:val="24"/>
              </w:rPr>
            </w:pPr>
            <w:r w:rsidRPr="003767F9">
              <w:rPr>
                <w:noProof/>
                <w:color w:val="7030A0"/>
                <w:lang w:eastAsia="en-GB"/>
              </w:rPr>
              <w:drawing>
                <wp:anchor distT="0" distB="0" distL="114300" distR="114300" simplePos="0" relativeHeight="251705856" behindDoc="0" locked="0" layoutInCell="1" allowOverlap="1" wp14:anchorId="51F5E12A" wp14:editId="3E351E9E">
                  <wp:simplePos x="0" y="0"/>
                  <wp:positionH relativeFrom="column">
                    <wp:posOffset>-34290</wp:posOffset>
                  </wp:positionH>
                  <wp:positionV relativeFrom="paragraph">
                    <wp:posOffset>1270</wp:posOffset>
                  </wp:positionV>
                  <wp:extent cx="864870" cy="580989"/>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duotone>
                              <a:prstClr val="black"/>
                              <a:srgbClr val="7030A0">
                                <a:tint val="45000"/>
                                <a:satMod val="400000"/>
                              </a:srgbClr>
                            </a:duotone>
                            <a:extLst>
                              <a:ext uri="{28A0092B-C50C-407E-A947-70E740481C1C}">
                                <a14:useLocalDpi xmlns:a14="http://schemas.microsoft.com/office/drawing/2010/main" val="0"/>
                              </a:ext>
                            </a:extLst>
                          </a:blip>
                          <a:srcRect t="16439"/>
                          <a:stretch/>
                        </pic:blipFill>
                        <pic:spPr bwMode="auto">
                          <a:xfrm>
                            <a:off x="0" y="0"/>
                            <a:ext cx="864870" cy="58098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D0CA84" w14:textId="77777777" w:rsidR="0071728F" w:rsidRDefault="003767F9" w:rsidP="003767F9">
            <w:pPr>
              <w:ind w:left="720"/>
              <w:contextualSpacing/>
              <w:rPr>
                <w:rFonts w:ascii="Century Gothic" w:hAnsi="Century Gothic"/>
                <w:b/>
                <w:color w:val="7030A0"/>
                <w:sz w:val="20"/>
                <w:szCs w:val="20"/>
              </w:rPr>
            </w:pPr>
            <w:r w:rsidRPr="003767F9">
              <w:rPr>
                <w:rFonts w:ascii="Century Gothic" w:hAnsi="Century Gothic"/>
                <w:b/>
                <w:color w:val="7030A0"/>
                <w:sz w:val="20"/>
                <w:szCs w:val="20"/>
              </w:rPr>
              <w:t xml:space="preserve">            Links with other subjects</w:t>
            </w:r>
          </w:p>
          <w:p w14:paraId="1E799E4F" w14:textId="77777777" w:rsidR="001E125C" w:rsidRDefault="001E125C" w:rsidP="003767F9">
            <w:pPr>
              <w:ind w:left="720"/>
              <w:contextualSpacing/>
              <w:rPr>
                <w:rFonts w:ascii="Century Gothic" w:hAnsi="Century Gothic"/>
                <w:b/>
                <w:color w:val="7030A0"/>
                <w:sz w:val="20"/>
                <w:szCs w:val="20"/>
              </w:rPr>
            </w:pPr>
          </w:p>
          <w:p w14:paraId="34A4B198" w14:textId="77777777" w:rsidR="001E125C" w:rsidRDefault="001E125C" w:rsidP="003767F9">
            <w:pPr>
              <w:ind w:left="720"/>
              <w:contextualSpacing/>
              <w:rPr>
                <w:rFonts w:ascii="Century Gothic" w:hAnsi="Century Gothic"/>
                <w:b/>
                <w:color w:val="7030A0"/>
                <w:sz w:val="20"/>
                <w:szCs w:val="20"/>
              </w:rPr>
            </w:pPr>
          </w:p>
          <w:p w14:paraId="453192DE" w14:textId="01055A67" w:rsidR="001E125C" w:rsidRDefault="001E125C" w:rsidP="009537D1">
            <w:pPr>
              <w:contextualSpacing/>
              <w:rPr>
                <w:rFonts w:ascii="Century Gothic" w:hAnsi="Century Gothic"/>
                <w:color w:val="7030A0"/>
                <w:sz w:val="20"/>
                <w:szCs w:val="20"/>
              </w:rPr>
            </w:pPr>
            <w:r>
              <w:rPr>
                <w:rFonts w:ascii="Century Gothic" w:hAnsi="Century Gothic"/>
                <w:color w:val="7030A0"/>
                <w:sz w:val="20"/>
                <w:szCs w:val="20"/>
              </w:rPr>
              <w:t>Children can link PE to mathematical skills in score keeping, recording distances, calculating improvements, finding averages (means), looking at shape, space and area on a pitch or court.</w:t>
            </w:r>
          </w:p>
          <w:p w14:paraId="4569C4A2" w14:textId="77777777" w:rsidR="009537D1" w:rsidRDefault="009537D1" w:rsidP="009537D1">
            <w:pPr>
              <w:contextualSpacing/>
              <w:rPr>
                <w:rFonts w:ascii="Century Gothic" w:hAnsi="Century Gothic"/>
                <w:color w:val="7030A0"/>
                <w:sz w:val="20"/>
                <w:szCs w:val="20"/>
              </w:rPr>
            </w:pPr>
          </w:p>
          <w:p w14:paraId="1E89F06B" w14:textId="77777777" w:rsidR="000A2316" w:rsidRDefault="001E125C" w:rsidP="009537D1">
            <w:pPr>
              <w:contextualSpacing/>
              <w:rPr>
                <w:rFonts w:ascii="Century Gothic" w:hAnsi="Century Gothic"/>
                <w:color w:val="7030A0"/>
                <w:sz w:val="20"/>
                <w:szCs w:val="20"/>
              </w:rPr>
            </w:pPr>
            <w:r>
              <w:rPr>
                <w:rFonts w:ascii="Century Gothic" w:hAnsi="Century Gothic"/>
                <w:color w:val="7030A0"/>
                <w:sz w:val="20"/>
                <w:szCs w:val="20"/>
              </w:rPr>
              <w:t xml:space="preserve">Children </w:t>
            </w:r>
            <w:r w:rsidR="000A2316">
              <w:rPr>
                <w:rFonts w:ascii="Century Gothic" w:hAnsi="Century Gothic"/>
                <w:color w:val="7030A0"/>
                <w:sz w:val="20"/>
                <w:szCs w:val="20"/>
              </w:rPr>
              <w:t xml:space="preserve">can link to English by using </w:t>
            </w:r>
            <w:r>
              <w:rPr>
                <w:rFonts w:ascii="Century Gothic" w:hAnsi="Century Gothic"/>
                <w:color w:val="7030A0"/>
                <w:sz w:val="20"/>
                <w:szCs w:val="20"/>
              </w:rPr>
              <w:t xml:space="preserve">subject specific </w:t>
            </w:r>
            <w:r w:rsidR="000A2316">
              <w:rPr>
                <w:rFonts w:ascii="Century Gothic" w:hAnsi="Century Gothic"/>
                <w:color w:val="7030A0"/>
                <w:sz w:val="20"/>
                <w:szCs w:val="20"/>
              </w:rPr>
              <w:t xml:space="preserve">key </w:t>
            </w:r>
            <w:r>
              <w:rPr>
                <w:rFonts w:ascii="Century Gothic" w:hAnsi="Century Gothic"/>
                <w:color w:val="7030A0"/>
                <w:sz w:val="20"/>
                <w:szCs w:val="20"/>
              </w:rPr>
              <w:t xml:space="preserve">vocabulary throughout </w:t>
            </w:r>
            <w:r w:rsidR="000A2316">
              <w:rPr>
                <w:rFonts w:ascii="Century Gothic" w:hAnsi="Century Gothic"/>
                <w:color w:val="7030A0"/>
                <w:sz w:val="20"/>
                <w:szCs w:val="20"/>
              </w:rPr>
              <w:t xml:space="preserve">their </w:t>
            </w:r>
            <w:r>
              <w:rPr>
                <w:rFonts w:ascii="Century Gothic" w:hAnsi="Century Gothic"/>
                <w:color w:val="7030A0"/>
                <w:sz w:val="20"/>
                <w:szCs w:val="20"/>
              </w:rPr>
              <w:t xml:space="preserve">PE lessons </w:t>
            </w:r>
            <w:r w:rsidR="000A2316">
              <w:rPr>
                <w:rFonts w:ascii="Century Gothic" w:hAnsi="Century Gothic"/>
                <w:color w:val="7030A0"/>
                <w:sz w:val="20"/>
                <w:szCs w:val="20"/>
              </w:rPr>
              <w:t xml:space="preserve">and communicate these </w:t>
            </w:r>
            <w:r>
              <w:rPr>
                <w:rFonts w:ascii="Century Gothic" w:hAnsi="Century Gothic"/>
                <w:color w:val="7030A0"/>
                <w:sz w:val="20"/>
                <w:szCs w:val="20"/>
              </w:rPr>
              <w:t>in sentences</w:t>
            </w:r>
            <w:r w:rsidR="000A2316">
              <w:rPr>
                <w:rFonts w:ascii="Century Gothic" w:hAnsi="Century Gothic"/>
                <w:color w:val="7030A0"/>
                <w:sz w:val="20"/>
                <w:szCs w:val="20"/>
              </w:rPr>
              <w:t xml:space="preserve"> with a partner. </w:t>
            </w:r>
          </w:p>
          <w:p w14:paraId="1D3CD279" w14:textId="77777777" w:rsidR="000A2316" w:rsidRDefault="000A2316" w:rsidP="009537D1">
            <w:pPr>
              <w:contextualSpacing/>
              <w:rPr>
                <w:rFonts w:ascii="Century Gothic" w:hAnsi="Century Gothic"/>
                <w:color w:val="7030A0"/>
                <w:sz w:val="20"/>
                <w:szCs w:val="20"/>
              </w:rPr>
            </w:pPr>
          </w:p>
          <w:p w14:paraId="769E328B" w14:textId="1A75B6C4" w:rsidR="008F6B81" w:rsidRPr="001E125C" w:rsidRDefault="000A2316" w:rsidP="008F6B81">
            <w:pPr>
              <w:contextualSpacing/>
              <w:rPr>
                <w:rFonts w:ascii="Century Gothic" w:hAnsi="Century Gothic"/>
                <w:color w:val="7030A0"/>
                <w:sz w:val="20"/>
                <w:szCs w:val="20"/>
              </w:rPr>
            </w:pPr>
            <w:r>
              <w:rPr>
                <w:rFonts w:ascii="Century Gothic" w:hAnsi="Century Gothic"/>
                <w:color w:val="7030A0"/>
                <w:sz w:val="20"/>
                <w:szCs w:val="20"/>
              </w:rPr>
              <w:t xml:space="preserve">Children can link to Science by understanding the effect exercise has on the body and how the body reacts to different exercises, understanding which part of the body is used in jumping for height and exploring stance to increase power in their throw. </w:t>
            </w:r>
          </w:p>
        </w:tc>
        <w:tc>
          <w:tcPr>
            <w:tcW w:w="5466" w:type="dxa"/>
          </w:tcPr>
          <w:p w14:paraId="192F17BB" w14:textId="576C5FD9" w:rsidR="006F4E35" w:rsidRPr="003767F9" w:rsidRDefault="003D7A12" w:rsidP="006F4E35">
            <w:pPr>
              <w:jc w:val="center"/>
              <w:rPr>
                <w:color w:val="7030A0"/>
                <w:sz w:val="24"/>
                <w:szCs w:val="24"/>
              </w:rPr>
            </w:pPr>
            <w:r w:rsidRPr="003767F9">
              <w:rPr>
                <w:noProof/>
                <w:color w:val="7030A0"/>
                <w:lang w:eastAsia="en-GB"/>
              </w:rPr>
              <w:drawing>
                <wp:anchor distT="0" distB="0" distL="114300" distR="114300" simplePos="0" relativeHeight="251735552" behindDoc="0" locked="0" layoutInCell="1" allowOverlap="1" wp14:anchorId="609E728B" wp14:editId="19AF0F67">
                  <wp:simplePos x="0" y="0"/>
                  <wp:positionH relativeFrom="column">
                    <wp:posOffset>47625</wp:posOffset>
                  </wp:positionH>
                  <wp:positionV relativeFrom="paragraph">
                    <wp:posOffset>43815</wp:posOffset>
                  </wp:positionV>
                  <wp:extent cx="745904" cy="48577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duotone>
                              <a:prstClr val="black"/>
                              <a:srgbClr val="7030A0">
                                <a:tint val="45000"/>
                                <a:satMod val="400000"/>
                              </a:srgbClr>
                            </a:duotone>
                            <a:extLst>
                              <a:ext uri="{28A0092B-C50C-407E-A947-70E740481C1C}">
                                <a14:useLocalDpi xmlns:a14="http://schemas.microsoft.com/office/drawing/2010/main" val="0"/>
                              </a:ext>
                            </a:extLst>
                          </a:blip>
                          <a:srcRect l="3953" t="27774" r="11044" b="21072"/>
                          <a:stretch/>
                        </pic:blipFill>
                        <pic:spPr bwMode="auto">
                          <a:xfrm>
                            <a:off x="0" y="0"/>
                            <a:ext cx="745904" cy="485775"/>
                          </a:xfrm>
                          <a:prstGeom prst="rect">
                            <a:avLst/>
                          </a:prstGeom>
                          <a:ln>
                            <a:noFill/>
                          </a:ln>
                          <a:extLst>
                            <a:ext uri="{53640926-AAD7-44D8-BBD7-CCE9431645EC}">
                              <a14:shadowObscured xmlns:a14="http://schemas.microsoft.com/office/drawing/2010/main"/>
                            </a:ext>
                          </a:extLst>
                        </pic:spPr>
                      </pic:pic>
                    </a:graphicData>
                  </a:graphic>
                </wp:anchor>
              </w:drawing>
            </w:r>
          </w:p>
          <w:p w14:paraId="71B29151" w14:textId="7C862D34" w:rsidR="0071728F" w:rsidRPr="003767F9" w:rsidRDefault="003D7A12" w:rsidP="0071728F">
            <w:pPr>
              <w:jc w:val="center"/>
              <w:rPr>
                <w:rFonts w:ascii="Century Gothic" w:hAnsi="Century Gothic"/>
                <w:b/>
                <w:color w:val="7030A0"/>
                <w:sz w:val="20"/>
                <w:szCs w:val="20"/>
              </w:rPr>
            </w:pPr>
            <w:r w:rsidRPr="003767F9">
              <w:rPr>
                <w:rFonts w:ascii="Century Gothic" w:hAnsi="Century Gothic"/>
                <w:b/>
                <w:color w:val="7030A0"/>
                <w:sz w:val="20"/>
                <w:szCs w:val="20"/>
              </w:rPr>
              <w:t>Lesson Design</w:t>
            </w:r>
          </w:p>
          <w:p w14:paraId="0212E89F" w14:textId="77777777" w:rsidR="0071728F" w:rsidRPr="003767F9" w:rsidRDefault="0071728F" w:rsidP="0071728F">
            <w:pPr>
              <w:rPr>
                <w:rFonts w:ascii="Century Gothic" w:hAnsi="Century Gothic"/>
                <w:color w:val="7030A0"/>
                <w:sz w:val="24"/>
                <w:szCs w:val="24"/>
              </w:rPr>
            </w:pPr>
          </w:p>
          <w:p w14:paraId="299A7819" w14:textId="15E80BA1" w:rsidR="0071728F" w:rsidRPr="003767F9" w:rsidRDefault="0071728F" w:rsidP="0071728F">
            <w:pPr>
              <w:rPr>
                <w:rFonts w:ascii="Century Gothic" w:hAnsi="Century Gothic"/>
                <w:color w:val="7030A0"/>
                <w:sz w:val="18"/>
                <w:szCs w:val="20"/>
              </w:rPr>
            </w:pPr>
            <w:r w:rsidRPr="003767F9">
              <w:rPr>
                <w:rFonts w:ascii="Century Gothic" w:hAnsi="Century Gothic"/>
                <w:color w:val="7030A0"/>
                <w:sz w:val="18"/>
                <w:szCs w:val="20"/>
              </w:rPr>
              <w:t>Each lesson has:</w:t>
            </w:r>
          </w:p>
          <w:p w14:paraId="25FE24C9" w14:textId="77777777" w:rsidR="0071728F" w:rsidRPr="00D30115" w:rsidRDefault="0071728F" w:rsidP="0071728F">
            <w:pPr>
              <w:numPr>
                <w:ilvl w:val="0"/>
                <w:numId w:val="6"/>
              </w:numPr>
              <w:spacing w:after="160" w:line="259" w:lineRule="auto"/>
              <w:contextualSpacing/>
              <w:rPr>
                <w:rFonts w:ascii="Century Gothic" w:hAnsi="Century Gothic"/>
                <w:color w:val="7030A0"/>
                <w:sz w:val="18"/>
                <w:szCs w:val="20"/>
              </w:rPr>
            </w:pPr>
            <w:r w:rsidRPr="00D30115">
              <w:rPr>
                <w:rFonts w:ascii="Century Gothic" w:hAnsi="Century Gothic"/>
                <w:color w:val="7030A0"/>
                <w:sz w:val="18"/>
                <w:szCs w:val="20"/>
              </w:rPr>
              <w:t>A clear structure of – example, explain, attempt, apply and challenge</w:t>
            </w:r>
          </w:p>
          <w:p w14:paraId="1007A82F" w14:textId="046F7CB1" w:rsidR="009A3462" w:rsidRPr="00D30115" w:rsidRDefault="009A3462" w:rsidP="009A3462">
            <w:pPr>
              <w:numPr>
                <w:ilvl w:val="0"/>
                <w:numId w:val="5"/>
              </w:numPr>
              <w:spacing w:after="160" w:line="259" w:lineRule="auto"/>
              <w:contextualSpacing/>
              <w:rPr>
                <w:rFonts w:ascii="Century Gothic" w:hAnsi="Century Gothic"/>
                <w:color w:val="7030A0"/>
                <w:sz w:val="18"/>
                <w:szCs w:val="20"/>
              </w:rPr>
            </w:pPr>
            <w:r w:rsidRPr="00D30115">
              <w:rPr>
                <w:rFonts w:ascii="Century Gothic" w:hAnsi="Century Gothic"/>
                <w:color w:val="7030A0"/>
                <w:sz w:val="18"/>
                <w:szCs w:val="20"/>
              </w:rPr>
              <w:t>The teacher w</w:t>
            </w:r>
            <w:r w:rsidR="00622C18" w:rsidRPr="00D30115">
              <w:rPr>
                <w:rFonts w:ascii="Century Gothic" w:hAnsi="Century Gothic"/>
                <w:color w:val="7030A0"/>
                <w:sz w:val="18"/>
                <w:szCs w:val="20"/>
              </w:rPr>
              <w:t>ill begin with retrieval practic</w:t>
            </w:r>
            <w:r w:rsidRPr="00D30115">
              <w:rPr>
                <w:rFonts w:ascii="Century Gothic" w:hAnsi="Century Gothic"/>
                <w:color w:val="7030A0"/>
                <w:sz w:val="18"/>
                <w:szCs w:val="20"/>
              </w:rPr>
              <w:t>e, where children wi</w:t>
            </w:r>
            <w:r w:rsidR="00622C18" w:rsidRPr="00D30115">
              <w:rPr>
                <w:rFonts w:ascii="Century Gothic" w:hAnsi="Century Gothic"/>
                <w:color w:val="7030A0"/>
                <w:sz w:val="18"/>
                <w:szCs w:val="20"/>
              </w:rPr>
              <w:t xml:space="preserve">ll recall their learning from </w:t>
            </w:r>
            <w:r w:rsidRPr="00D30115">
              <w:rPr>
                <w:rFonts w:ascii="Century Gothic" w:hAnsi="Century Gothic"/>
                <w:color w:val="7030A0"/>
                <w:sz w:val="18"/>
                <w:szCs w:val="20"/>
              </w:rPr>
              <w:t>previous lesson or unit.</w:t>
            </w:r>
          </w:p>
          <w:p w14:paraId="1D42B2EA" w14:textId="77777777" w:rsidR="009A3462" w:rsidRPr="00D30115" w:rsidRDefault="009A3462" w:rsidP="009A3462">
            <w:pPr>
              <w:numPr>
                <w:ilvl w:val="0"/>
                <w:numId w:val="5"/>
              </w:numPr>
              <w:spacing w:after="160" w:line="259" w:lineRule="auto"/>
              <w:contextualSpacing/>
              <w:rPr>
                <w:rFonts w:ascii="Century Gothic" w:hAnsi="Century Gothic"/>
                <w:color w:val="7030A0"/>
                <w:sz w:val="18"/>
                <w:szCs w:val="20"/>
              </w:rPr>
            </w:pPr>
            <w:r w:rsidRPr="00D30115">
              <w:rPr>
                <w:rFonts w:ascii="Century Gothic" w:hAnsi="Century Gothic"/>
                <w:color w:val="7030A0"/>
                <w:sz w:val="18"/>
                <w:szCs w:val="20"/>
              </w:rPr>
              <w:t>The lesson will be introduced to the children and the teacher will lead a suitable warm up.</w:t>
            </w:r>
          </w:p>
          <w:p w14:paraId="435C6BB5" w14:textId="6966FFFD" w:rsidR="009A3462" w:rsidRPr="00D30115" w:rsidRDefault="009A3462" w:rsidP="009A3462">
            <w:pPr>
              <w:numPr>
                <w:ilvl w:val="0"/>
                <w:numId w:val="5"/>
              </w:numPr>
              <w:spacing w:after="160" w:line="259" w:lineRule="auto"/>
              <w:contextualSpacing/>
              <w:rPr>
                <w:rFonts w:ascii="Century Gothic" w:hAnsi="Century Gothic"/>
                <w:color w:val="7030A0"/>
                <w:sz w:val="18"/>
                <w:szCs w:val="20"/>
              </w:rPr>
            </w:pPr>
            <w:r w:rsidRPr="00D30115">
              <w:rPr>
                <w:rFonts w:ascii="Century Gothic" w:hAnsi="Century Gothic"/>
                <w:color w:val="7030A0"/>
                <w:sz w:val="18"/>
                <w:szCs w:val="20"/>
              </w:rPr>
              <w:t>Teacher will clearly model the skills that the ch</w:t>
            </w:r>
            <w:r w:rsidR="00D935FE" w:rsidRPr="00D30115">
              <w:rPr>
                <w:rFonts w:ascii="Century Gothic" w:hAnsi="Century Gothic"/>
                <w:color w:val="7030A0"/>
                <w:sz w:val="18"/>
                <w:szCs w:val="20"/>
              </w:rPr>
              <w:t xml:space="preserve">ildren will be practising </w:t>
            </w:r>
            <w:r w:rsidR="00622C18" w:rsidRPr="00D30115">
              <w:rPr>
                <w:rFonts w:ascii="Century Gothic" w:hAnsi="Century Gothic"/>
                <w:color w:val="7030A0"/>
                <w:sz w:val="18"/>
                <w:szCs w:val="20"/>
              </w:rPr>
              <w:t>during</w:t>
            </w:r>
            <w:r w:rsidRPr="00D30115">
              <w:rPr>
                <w:rFonts w:ascii="Century Gothic" w:hAnsi="Century Gothic"/>
                <w:color w:val="7030A0"/>
                <w:sz w:val="18"/>
                <w:szCs w:val="20"/>
              </w:rPr>
              <w:t xml:space="preserve"> the lesson. </w:t>
            </w:r>
          </w:p>
          <w:p w14:paraId="1C33420E" w14:textId="77777777" w:rsidR="009A3462" w:rsidRPr="00D30115" w:rsidRDefault="009A3462" w:rsidP="009A3462">
            <w:pPr>
              <w:numPr>
                <w:ilvl w:val="0"/>
                <w:numId w:val="5"/>
              </w:numPr>
              <w:spacing w:after="160" w:line="259" w:lineRule="auto"/>
              <w:contextualSpacing/>
              <w:rPr>
                <w:rFonts w:ascii="Century Gothic" w:hAnsi="Century Gothic"/>
                <w:color w:val="7030A0"/>
                <w:sz w:val="18"/>
                <w:szCs w:val="20"/>
              </w:rPr>
            </w:pPr>
            <w:r w:rsidRPr="00D30115">
              <w:rPr>
                <w:rFonts w:ascii="Century Gothic" w:hAnsi="Century Gothic"/>
                <w:color w:val="7030A0"/>
                <w:sz w:val="18"/>
                <w:szCs w:val="20"/>
              </w:rPr>
              <w:t>The children will then practise the skills independently or as part of a team.</w:t>
            </w:r>
          </w:p>
          <w:p w14:paraId="6F920F46" w14:textId="5D16C62E" w:rsidR="009A3462" w:rsidRPr="00D30115" w:rsidRDefault="009A3462" w:rsidP="009A3462">
            <w:pPr>
              <w:numPr>
                <w:ilvl w:val="0"/>
                <w:numId w:val="5"/>
              </w:numPr>
              <w:spacing w:after="160" w:line="259" w:lineRule="auto"/>
              <w:contextualSpacing/>
              <w:rPr>
                <w:rFonts w:ascii="Century Gothic" w:hAnsi="Century Gothic"/>
                <w:color w:val="7030A0"/>
                <w:sz w:val="18"/>
                <w:szCs w:val="20"/>
              </w:rPr>
            </w:pPr>
            <w:r w:rsidRPr="00D30115">
              <w:rPr>
                <w:rFonts w:ascii="Century Gothic" w:hAnsi="Century Gothic"/>
                <w:color w:val="7030A0"/>
                <w:sz w:val="18"/>
                <w:szCs w:val="20"/>
              </w:rPr>
              <w:t>Children will then apply the skill as part of</w:t>
            </w:r>
            <w:r w:rsidR="00622C18" w:rsidRPr="00D30115">
              <w:rPr>
                <w:rFonts w:ascii="Century Gothic" w:hAnsi="Century Gothic"/>
                <w:color w:val="7030A0"/>
                <w:sz w:val="18"/>
                <w:szCs w:val="20"/>
              </w:rPr>
              <w:t xml:space="preserve"> a game or activity. </w:t>
            </w:r>
          </w:p>
          <w:p w14:paraId="4DBDC533" w14:textId="134C2A3C" w:rsidR="00622C18" w:rsidRPr="00D30115" w:rsidRDefault="00622C18" w:rsidP="009A3462">
            <w:pPr>
              <w:numPr>
                <w:ilvl w:val="0"/>
                <w:numId w:val="5"/>
              </w:numPr>
              <w:spacing w:after="160" w:line="259" w:lineRule="auto"/>
              <w:contextualSpacing/>
              <w:rPr>
                <w:rFonts w:ascii="Century Gothic" w:hAnsi="Century Gothic"/>
                <w:color w:val="7030A0"/>
                <w:sz w:val="18"/>
                <w:szCs w:val="20"/>
              </w:rPr>
            </w:pPr>
            <w:r w:rsidRPr="00D30115">
              <w:rPr>
                <w:rFonts w:ascii="Century Gothic" w:hAnsi="Century Gothic"/>
                <w:color w:val="7030A0"/>
                <w:sz w:val="18"/>
                <w:szCs w:val="20"/>
              </w:rPr>
              <w:t>Children will evaluate and reflect on performance</w:t>
            </w:r>
          </w:p>
          <w:p w14:paraId="2E05FA6E" w14:textId="63ACE773" w:rsidR="009A3462" w:rsidRPr="003767F9" w:rsidRDefault="00622C18" w:rsidP="009A3462">
            <w:pPr>
              <w:numPr>
                <w:ilvl w:val="0"/>
                <w:numId w:val="5"/>
              </w:numPr>
              <w:spacing w:after="160" w:line="259" w:lineRule="auto"/>
              <w:contextualSpacing/>
              <w:rPr>
                <w:rFonts w:ascii="Century Gothic" w:hAnsi="Century Gothic"/>
                <w:color w:val="7030A0"/>
                <w:sz w:val="20"/>
                <w:szCs w:val="20"/>
              </w:rPr>
            </w:pPr>
            <w:r w:rsidRPr="00D30115">
              <w:rPr>
                <w:rFonts w:ascii="Century Gothic" w:hAnsi="Century Gothic"/>
                <w:color w:val="7030A0"/>
                <w:sz w:val="18"/>
                <w:szCs w:val="20"/>
              </w:rPr>
              <w:t>C</w:t>
            </w:r>
            <w:r w:rsidR="009A3462" w:rsidRPr="00D30115">
              <w:rPr>
                <w:rFonts w:ascii="Century Gothic" w:hAnsi="Century Gothic"/>
                <w:color w:val="7030A0"/>
                <w:sz w:val="18"/>
                <w:szCs w:val="20"/>
              </w:rPr>
              <w:t>ool down and engage in a plenary.</w:t>
            </w:r>
          </w:p>
        </w:tc>
      </w:tr>
      <w:tr w:rsidR="003767F9" w:rsidRPr="003767F9" w14:paraId="0EC1ACAB" w14:textId="61FE41E8" w:rsidTr="008F6B81">
        <w:trPr>
          <w:trHeight w:val="4193"/>
        </w:trPr>
        <w:tc>
          <w:tcPr>
            <w:tcW w:w="5088" w:type="dxa"/>
            <w:gridSpan w:val="2"/>
            <w:shd w:val="clear" w:color="auto" w:fill="FFFFFF" w:themeFill="background1"/>
          </w:tcPr>
          <w:p w14:paraId="3BF15D55" w14:textId="0CE2C0D0" w:rsidR="003767F9" w:rsidRPr="003767F9" w:rsidRDefault="003767F9" w:rsidP="003767F9">
            <w:pPr>
              <w:rPr>
                <w:rFonts w:ascii="Century Gothic" w:hAnsi="Century Gothic"/>
                <w:b/>
                <w:color w:val="7030A0"/>
                <w:szCs w:val="24"/>
              </w:rPr>
            </w:pPr>
            <w:r w:rsidRPr="003767F9">
              <w:rPr>
                <w:noProof/>
                <w:color w:val="7030A0"/>
                <w:lang w:eastAsia="en-GB"/>
              </w:rPr>
              <w:drawing>
                <wp:anchor distT="0" distB="0" distL="114300" distR="114300" simplePos="0" relativeHeight="251748864" behindDoc="0" locked="0" layoutInCell="1" allowOverlap="1" wp14:anchorId="59DB5F3B" wp14:editId="32AFEF53">
                  <wp:simplePos x="0" y="0"/>
                  <wp:positionH relativeFrom="column">
                    <wp:posOffset>45720</wp:posOffset>
                  </wp:positionH>
                  <wp:positionV relativeFrom="paragraph">
                    <wp:posOffset>60325</wp:posOffset>
                  </wp:positionV>
                  <wp:extent cx="619125" cy="563140"/>
                  <wp:effectExtent l="0" t="0" r="0" b="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duotone>
                              <a:prstClr val="black"/>
                              <a:srgbClr val="7030A0">
                                <a:tint val="45000"/>
                                <a:satMod val="400000"/>
                              </a:srgbClr>
                            </a:duotone>
                            <a:extLst>
                              <a:ext uri="{28A0092B-C50C-407E-A947-70E740481C1C}">
                                <a14:useLocalDpi xmlns:a14="http://schemas.microsoft.com/office/drawing/2010/main" val="0"/>
                              </a:ext>
                            </a:extLst>
                          </a:blip>
                          <a:stretch>
                            <a:fillRect/>
                          </a:stretch>
                        </pic:blipFill>
                        <pic:spPr>
                          <a:xfrm>
                            <a:off x="0" y="0"/>
                            <a:ext cx="621963" cy="565721"/>
                          </a:xfrm>
                          <a:prstGeom prst="rect">
                            <a:avLst/>
                          </a:prstGeom>
                        </pic:spPr>
                      </pic:pic>
                    </a:graphicData>
                  </a:graphic>
                  <wp14:sizeRelH relativeFrom="margin">
                    <wp14:pctWidth>0</wp14:pctWidth>
                  </wp14:sizeRelH>
                  <wp14:sizeRelV relativeFrom="margin">
                    <wp14:pctHeight>0</wp14:pctHeight>
                  </wp14:sizeRelV>
                </wp:anchor>
              </w:drawing>
            </w:r>
          </w:p>
          <w:p w14:paraId="6694F3FC" w14:textId="3512373D" w:rsidR="003767F9" w:rsidRPr="003767F9" w:rsidRDefault="003767F9" w:rsidP="003767F9">
            <w:pPr>
              <w:jc w:val="center"/>
              <w:rPr>
                <w:b/>
                <w:color w:val="7030A0"/>
                <w:sz w:val="20"/>
                <w:szCs w:val="24"/>
              </w:rPr>
            </w:pPr>
            <w:r w:rsidRPr="003767F9">
              <w:rPr>
                <w:rFonts w:ascii="Century Gothic" w:hAnsi="Century Gothic"/>
                <w:b/>
                <w:color w:val="7030A0"/>
                <w:sz w:val="20"/>
                <w:szCs w:val="24"/>
              </w:rPr>
              <w:t>Vocabulary</w:t>
            </w:r>
          </w:p>
          <w:p w14:paraId="7B6101D4" w14:textId="09A4DDE5" w:rsidR="003767F9" w:rsidRPr="003767F9" w:rsidRDefault="003767F9" w:rsidP="003767F9">
            <w:pPr>
              <w:jc w:val="center"/>
              <w:rPr>
                <w:color w:val="7030A0"/>
                <w:sz w:val="24"/>
                <w:szCs w:val="24"/>
              </w:rPr>
            </w:pPr>
          </w:p>
          <w:p w14:paraId="539028D0" w14:textId="464C0272" w:rsidR="003767F9" w:rsidRPr="003767F9" w:rsidRDefault="003767F9" w:rsidP="003767F9">
            <w:pPr>
              <w:jc w:val="center"/>
              <w:rPr>
                <w:color w:val="7030A0"/>
                <w:sz w:val="24"/>
                <w:szCs w:val="24"/>
              </w:rPr>
            </w:pPr>
          </w:p>
          <w:p w14:paraId="7CCF3EB9" w14:textId="77777777" w:rsidR="007F08F2" w:rsidRDefault="007F08F2" w:rsidP="003767F9">
            <w:pPr>
              <w:spacing w:after="160" w:line="259" w:lineRule="auto"/>
              <w:rPr>
                <w:rFonts w:ascii="Century Gothic" w:hAnsi="Century Gothic"/>
                <w:color w:val="7030A0"/>
                <w:sz w:val="20"/>
                <w:szCs w:val="20"/>
              </w:rPr>
            </w:pPr>
          </w:p>
          <w:p w14:paraId="5FFBDD52" w14:textId="66A25622" w:rsidR="003767F9" w:rsidRPr="003767F9" w:rsidRDefault="003767F9" w:rsidP="003767F9">
            <w:pPr>
              <w:spacing w:after="160" w:line="259" w:lineRule="auto"/>
              <w:rPr>
                <w:rFonts w:ascii="Century Gothic" w:hAnsi="Century Gothic"/>
                <w:color w:val="7030A0"/>
                <w:sz w:val="20"/>
                <w:szCs w:val="20"/>
              </w:rPr>
            </w:pPr>
            <w:r w:rsidRPr="003767F9">
              <w:rPr>
                <w:rFonts w:ascii="Century Gothic" w:hAnsi="Century Gothic"/>
                <w:color w:val="7030A0"/>
                <w:sz w:val="20"/>
                <w:szCs w:val="20"/>
              </w:rPr>
              <w:t xml:space="preserve">Each learning module includes and teaches subject/unit specific vocabulary. This is linked to the skills that the children will be practising and applying in each unit and will be consistently referred to throughout the lesson and the unit. </w:t>
            </w:r>
          </w:p>
          <w:p w14:paraId="75711864" w14:textId="5CB8F72C" w:rsidR="003767F9" w:rsidRPr="003767F9" w:rsidRDefault="003767F9" w:rsidP="003767F9">
            <w:pPr>
              <w:numPr>
                <w:ilvl w:val="0"/>
                <w:numId w:val="7"/>
              </w:numPr>
              <w:spacing w:after="160" w:line="259" w:lineRule="auto"/>
              <w:contextualSpacing/>
              <w:rPr>
                <w:rFonts w:ascii="Century Gothic" w:hAnsi="Century Gothic"/>
                <w:color w:val="7030A0"/>
                <w:sz w:val="20"/>
                <w:szCs w:val="20"/>
              </w:rPr>
            </w:pPr>
          </w:p>
        </w:tc>
        <w:tc>
          <w:tcPr>
            <w:tcW w:w="5034" w:type="dxa"/>
            <w:gridSpan w:val="2"/>
            <w:shd w:val="clear" w:color="auto" w:fill="FFFFFF" w:themeFill="background1"/>
          </w:tcPr>
          <w:p w14:paraId="0A189FF6" w14:textId="77777777" w:rsidR="003767F9" w:rsidRPr="003767F9" w:rsidRDefault="003767F9" w:rsidP="003767F9">
            <w:pPr>
              <w:jc w:val="center"/>
              <w:rPr>
                <w:color w:val="7030A0"/>
                <w:sz w:val="24"/>
                <w:szCs w:val="24"/>
              </w:rPr>
            </w:pPr>
            <w:r w:rsidRPr="003767F9">
              <w:rPr>
                <w:noProof/>
                <w:color w:val="7030A0"/>
                <w:lang w:eastAsia="en-GB"/>
              </w:rPr>
              <w:drawing>
                <wp:anchor distT="0" distB="0" distL="114300" distR="114300" simplePos="0" relativeHeight="251750912" behindDoc="0" locked="0" layoutInCell="1" allowOverlap="1" wp14:anchorId="4C63C727" wp14:editId="227D04F1">
                  <wp:simplePos x="0" y="0"/>
                  <wp:positionH relativeFrom="column">
                    <wp:posOffset>47625</wp:posOffset>
                  </wp:positionH>
                  <wp:positionV relativeFrom="paragraph">
                    <wp:posOffset>72390</wp:posOffset>
                  </wp:positionV>
                  <wp:extent cx="526672" cy="400050"/>
                  <wp:effectExtent l="0" t="0" r="6985"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duotone>
                              <a:prstClr val="black"/>
                              <a:srgbClr val="7030A0">
                                <a:tint val="45000"/>
                                <a:satMod val="400000"/>
                              </a:srgbClr>
                            </a:duotone>
                            <a:extLst>
                              <a:ext uri="{28A0092B-C50C-407E-A947-70E740481C1C}">
                                <a14:useLocalDpi xmlns:a14="http://schemas.microsoft.com/office/drawing/2010/main" val="0"/>
                              </a:ext>
                            </a:extLst>
                          </a:blip>
                          <a:srcRect l="16950" t="5508" r="17643" b="19167"/>
                          <a:stretch/>
                        </pic:blipFill>
                        <pic:spPr bwMode="auto">
                          <a:xfrm>
                            <a:off x="0" y="0"/>
                            <a:ext cx="526672"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BD5C02" w14:textId="77777777" w:rsidR="003767F9" w:rsidRPr="003767F9" w:rsidRDefault="003767F9" w:rsidP="003767F9">
            <w:pPr>
              <w:jc w:val="center"/>
              <w:rPr>
                <w:rFonts w:ascii="Century Gothic" w:hAnsi="Century Gothic"/>
                <w:b/>
                <w:color w:val="7030A0"/>
                <w:szCs w:val="20"/>
              </w:rPr>
            </w:pPr>
            <w:r w:rsidRPr="003767F9">
              <w:rPr>
                <w:rFonts w:ascii="Century Gothic" w:hAnsi="Century Gothic"/>
                <w:b/>
                <w:color w:val="7030A0"/>
                <w:szCs w:val="20"/>
              </w:rPr>
              <w:t>Making Progress</w:t>
            </w:r>
          </w:p>
          <w:p w14:paraId="147FA90C" w14:textId="7B16B3D2" w:rsidR="003767F9" w:rsidRDefault="003767F9" w:rsidP="003767F9">
            <w:pPr>
              <w:jc w:val="center"/>
              <w:rPr>
                <w:rFonts w:ascii="Century Gothic" w:hAnsi="Century Gothic"/>
                <w:b/>
                <w:color w:val="7030A0"/>
                <w:sz w:val="20"/>
                <w:szCs w:val="20"/>
              </w:rPr>
            </w:pPr>
          </w:p>
          <w:p w14:paraId="30FD6F3C" w14:textId="77777777" w:rsidR="007F08F2" w:rsidRPr="003767F9" w:rsidRDefault="007F08F2" w:rsidP="003767F9">
            <w:pPr>
              <w:jc w:val="center"/>
              <w:rPr>
                <w:rFonts w:ascii="Century Gothic" w:hAnsi="Century Gothic"/>
                <w:b/>
                <w:color w:val="7030A0"/>
                <w:sz w:val="20"/>
                <w:szCs w:val="20"/>
              </w:rPr>
            </w:pPr>
          </w:p>
          <w:p w14:paraId="0F55AA46" w14:textId="77777777" w:rsidR="007F08F2" w:rsidRDefault="007F08F2" w:rsidP="003767F9">
            <w:pPr>
              <w:pStyle w:val="paragraph"/>
              <w:spacing w:before="0" w:beforeAutospacing="0" w:after="0" w:afterAutospacing="0"/>
              <w:ind w:left="135"/>
              <w:textAlignment w:val="baseline"/>
              <w:rPr>
                <w:rStyle w:val="normaltextrun"/>
                <w:rFonts w:ascii="Century Gothic" w:hAnsi="Century Gothic" w:cs="Calibri"/>
                <w:color w:val="7030A0"/>
                <w:sz w:val="20"/>
              </w:rPr>
            </w:pPr>
          </w:p>
          <w:p w14:paraId="0084EFA1" w14:textId="4CD67FD8" w:rsidR="003767F9" w:rsidRDefault="003767F9" w:rsidP="007F08F2">
            <w:pPr>
              <w:pStyle w:val="paragraph"/>
              <w:spacing w:before="0" w:beforeAutospacing="0" w:after="0" w:afterAutospacing="0"/>
              <w:textAlignment w:val="baseline"/>
              <w:rPr>
                <w:rStyle w:val="eop"/>
                <w:rFonts w:ascii="Century Gothic" w:hAnsi="Century Gothic" w:cs="Calibri"/>
                <w:color w:val="7030A0"/>
                <w:sz w:val="20"/>
              </w:rPr>
            </w:pPr>
            <w:r w:rsidRPr="003767F9">
              <w:rPr>
                <w:rStyle w:val="normaltextrun"/>
                <w:rFonts w:ascii="Century Gothic" w:hAnsi="Century Gothic" w:cs="Calibri"/>
                <w:color w:val="7030A0"/>
                <w:sz w:val="20"/>
              </w:rPr>
              <w:t xml:space="preserve">Children make progress when there is a change in long term memory and when content is taught in small, manageable steps. This will reduce cognitive load. Units are sequenced, so prior knowledge, skills and concepts are built upon from previous year </w:t>
            </w:r>
            <w:r w:rsidR="007F08F2">
              <w:rPr>
                <w:rStyle w:val="normaltextrun"/>
                <w:rFonts w:ascii="Century Gothic" w:hAnsi="Century Gothic" w:cs="Calibri"/>
                <w:color w:val="7030A0"/>
                <w:sz w:val="20"/>
              </w:rPr>
              <w:t xml:space="preserve">groups and units lead </w:t>
            </w:r>
            <w:r w:rsidRPr="003767F9">
              <w:rPr>
                <w:rStyle w:val="normaltextrun"/>
                <w:rFonts w:ascii="Century Gothic" w:hAnsi="Century Gothic" w:cs="Calibri"/>
                <w:color w:val="7030A0"/>
                <w:sz w:val="20"/>
              </w:rPr>
              <w:t>to improved skills and increased knowledge</w:t>
            </w:r>
            <w:r w:rsidRPr="003767F9">
              <w:rPr>
                <w:rStyle w:val="eop"/>
                <w:rFonts w:ascii="Century Gothic" w:hAnsi="Century Gothic" w:cs="Calibri"/>
                <w:color w:val="7030A0"/>
                <w:sz w:val="20"/>
              </w:rPr>
              <w:t>.</w:t>
            </w:r>
          </w:p>
          <w:p w14:paraId="5BF370BC" w14:textId="77777777" w:rsidR="007F08F2" w:rsidRPr="003767F9" w:rsidRDefault="007F08F2" w:rsidP="007F08F2">
            <w:pPr>
              <w:pStyle w:val="paragraph"/>
              <w:spacing w:before="0" w:beforeAutospacing="0" w:after="0" w:afterAutospacing="0"/>
              <w:textAlignment w:val="baseline"/>
              <w:rPr>
                <w:rFonts w:ascii="Century Gothic" w:hAnsi="Century Gothic" w:cs="Calibri"/>
                <w:color w:val="7030A0"/>
                <w:sz w:val="20"/>
              </w:rPr>
            </w:pPr>
          </w:p>
          <w:p w14:paraId="7233551E" w14:textId="234464E8" w:rsidR="003767F9" w:rsidRPr="003767F9" w:rsidRDefault="003767F9" w:rsidP="37C0C1FE">
            <w:pPr>
              <w:pStyle w:val="paragraph"/>
              <w:spacing w:before="0" w:beforeAutospacing="0" w:after="0" w:afterAutospacing="0"/>
              <w:textAlignment w:val="baseline"/>
              <w:rPr>
                <w:rStyle w:val="normaltextrun"/>
                <w:rFonts w:ascii="Century Gothic" w:hAnsi="Century Gothic" w:cs="Calibri"/>
                <w:color w:val="7030A0"/>
                <w:sz w:val="20"/>
                <w:szCs w:val="20"/>
              </w:rPr>
            </w:pPr>
            <w:r w:rsidRPr="37C0C1FE">
              <w:rPr>
                <w:rStyle w:val="normaltextrun"/>
                <w:rFonts w:ascii="Century Gothic" w:hAnsi="Century Gothic" w:cs="Calibri"/>
                <w:color w:val="7030A0"/>
                <w:sz w:val="20"/>
                <w:szCs w:val="20"/>
              </w:rPr>
              <w:t>Individual progress is assessed through observations and recorded using</w:t>
            </w:r>
            <w:r w:rsidR="0058546F" w:rsidRPr="37C0C1FE">
              <w:rPr>
                <w:rStyle w:val="normaltextrun"/>
                <w:rFonts w:ascii="Century Gothic" w:hAnsi="Century Gothic" w:cs="Calibri"/>
                <w:color w:val="7030A0"/>
                <w:sz w:val="20"/>
                <w:szCs w:val="20"/>
              </w:rPr>
              <w:t xml:space="preserve"> assessment trackers.</w:t>
            </w:r>
          </w:p>
        </w:tc>
        <w:tc>
          <w:tcPr>
            <w:tcW w:w="5466" w:type="dxa"/>
            <w:shd w:val="clear" w:color="auto" w:fill="FFFFFF" w:themeFill="background1"/>
          </w:tcPr>
          <w:p w14:paraId="54A8B948" w14:textId="127CBAD9" w:rsidR="003767F9" w:rsidRPr="003767F9" w:rsidRDefault="003767F9" w:rsidP="003767F9">
            <w:pPr>
              <w:pStyle w:val="ListParagraph"/>
              <w:ind w:left="360"/>
              <w:jc w:val="center"/>
              <w:rPr>
                <w:rFonts w:ascii="Century Gothic" w:hAnsi="Century Gothic"/>
                <w:b/>
                <w:color w:val="7030A0"/>
                <w:sz w:val="20"/>
                <w:szCs w:val="24"/>
              </w:rPr>
            </w:pPr>
            <w:r w:rsidRPr="003767F9">
              <w:rPr>
                <w:noProof/>
                <w:color w:val="7030A0"/>
                <w:lang w:eastAsia="en-GB"/>
              </w:rPr>
              <w:drawing>
                <wp:anchor distT="0" distB="0" distL="114300" distR="114300" simplePos="0" relativeHeight="251747840" behindDoc="0" locked="0" layoutInCell="1" allowOverlap="1" wp14:anchorId="5863130C" wp14:editId="31335776">
                  <wp:simplePos x="0" y="0"/>
                  <wp:positionH relativeFrom="column">
                    <wp:posOffset>-635</wp:posOffset>
                  </wp:positionH>
                  <wp:positionV relativeFrom="paragraph">
                    <wp:posOffset>39370</wp:posOffset>
                  </wp:positionV>
                  <wp:extent cx="657225" cy="676275"/>
                  <wp:effectExtent l="0" t="0" r="9525" b="952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duotone>
                              <a:prstClr val="black"/>
                              <a:srgbClr val="7030A0">
                                <a:tint val="45000"/>
                                <a:satMod val="400000"/>
                              </a:srgbClr>
                            </a:duotone>
                            <a:extLst>
                              <a:ext uri="{28A0092B-C50C-407E-A947-70E740481C1C}">
                                <a14:useLocalDpi xmlns:a14="http://schemas.microsoft.com/office/drawing/2010/main" val="0"/>
                              </a:ext>
                            </a:extLst>
                          </a:blip>
                          <a:srcRect l="11539"/>
                          <a:stretch/>
                        </pic:blipFill>
                        <pic:spPr bwMode="auto">
                          <a:xfrm>
                            <a:off x="0" y="0"/>
                            <a:ext cx="657225" cy="676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7F55D74C" w14:textId="3A780629" w:rsidR="003767F9" w:rsidRPr="003767F9" w:rsidRDefault="003767F9" w:rsidP="003767F9">
            <w:pPr>
              <w:jc w:val="center"/>
              <w:rPr>
                <w:b/>
                <w:color w:val="7030A0"/>
                <w:sz w:val="20"/>
                <w:szCs w:val="24"/>
              </w:rPr>
            </w:pPr>
            <w:r w:rsidRPr="003767F9">
              <w:rPr>
                <w:rFonts w:ascii="Century Gothic" w:hAnsi="Century Gothic"/>
                <w:b/>
                <w:color w:val="7030A0"/>
                <w:sz w:val="20"/>
                <w:szCs w:val="24"/>
              </w:rPr>
              <w:t>Retrieval Practice</w:t>
            </w:r>
          </w:p>
          <w:p w14:paraId="241A0ED9" w14:textId="178F7626" w:rsidR="003767F9" w:rsidRPr="003767F9" w:rsidRDefault="003767F9" w:rsidP="003767F9">
            <w:pPr>
              <w:pStyle w:val="ListParagraph"/>
              <w:ind w:left="360"/>
              <w:jc w:val="center"/>
              <w:rPr>
                <w:rFonts w:ascii="Century Gothic" w:hAnsi="Century Gothic"/>
                <w:color w:val="7030A0"/>
                <w:sz w:val="24"/>
                <w:szCs w:val="24"/>
              </w:rPr>
            </w:pPr>
          </w:p>
          <w:p w14:paraId="75B453C3" w14:textId="77777777" w:rsidR="003767F9" w:rsidRPr="003767F9" w:rsidRDefault="003767F9" w:rsidP="003767F9">
            <w:pPr>
              <w:pStyle w:val="ListParagraph"/>
              <w:ind w:left="360"/>
              <w:jc w:val="center"/>
              <w:rPr>
                <w:rFonts w:ascii="Century Gothic" w:hAnsi="Century Gothic"/>
                <w:color w:val="7030A0"/>
                <w:sz w:val="24"/>
                <w:szCs w:val="24"/>
              </w:rPr>
            </w:pPr>
          </w:p>
          <w:p w14:paraId="1E61934A" w14:textId="77777777" w:rsidR="007F08F2" w:rsidRDefault="007F08F2" w:rsidP="003767F9">
            <w:pPr>
              <w:rPr>
                <w:rFonts w:ascii="Century Gothic" w:hAnsi="Century Gothic"/>
                <w:color w:val="7030A0"/>
                <w:sz w:val="19"/>
                <w:szCs w:val="19"/>
              </w:rPr>
            </w:pPr>
          </w:p>
          <w:p w14:paraId="05B730C4" w14:textId="7A5ED322" w:rsidR="003767F9" w:rsidRPr="007F08F2" w:rsidRDefault="003767F9" w:rsidP="003767F9">
            <w:pPr>
              <w:rPr>
                <w:rFonts w:ascii="Century Gothic" w:hAnsi="Century Gothic"/>
                <w:color w:val="7030A0"/>
                <w:sz w:val="20"/>
                <w:szCs w:val="20"/>
              </w:rPr>
            </w:pPr>
            <w:r w:rsidRPr="007F08F2">
              <w:rPr>
                <w:rFonts w:ascii="Century Gothic" w:hAnsi="Century Gothic"/>
                <w:color w:val="7030A0"/>
                <w:sz w:val="20"/>
                <w:szCs w:val="20"/>
              </w:rPr>
              <w:t xml:space="preserve">Retrieval practice is used as a learning tool, not just an assessment tool. It allows children to transfer their ideas from their working memory into the </w:t>
            </w:r>
            <w:r w:rsidR="0058546F" w:rsidRPr="007F08F2">
              <w:rPr>
                <w:rFonts w:ascii="Century Gothic" w:hAnsi="Century Gothic"/>
                <w:color w:val="7030A0"/>
                <w:sz w:val="20"/>
                <w:szCs w:val="20"/>
              </w:rPr>
              <w:t>long-term</w:t>
            </w:r>
            <w:r w:rsidRPr="007F08F2">
              <w:rPr>
                <w:rFonts w:ascii="Century Gothic" w:hAnsi="Century Gothic"/>
                <w:color w:val="7030A0"/>
                <w:sz w:val="20"/>
                <w:szCs w:val="20"/>
              </w:rPr>
              <w:t xml:space="preserve"> memory. Retrieval encourages children to memorise knowledge and skills. In PE, this is often skills based and children are then encouraged to implement the skills in a variety of sports activities. </w:t>
            </w:r>
          </w:p>
          <w:p w14:paraId="4600CF23" w14:textId="77777777" w:rsidR="007F08F2" w:rsidRPr="007F08F2" w:rsidRDefault="007F08F2" w:rsidP="003767F9">
            <w:pPr>
              <w:rPr>
                <w:rFonts w:ascii="Century Gothic" w:hAnsi="Century Gothic"/>
                <w:color w:val="7030A0"/>
                <w:sz w:val="20"/>
                <w:szCs w:val="20"/>
              </w:rPr>
            </w:pPr>
          </w:p>
          <w:p w14:paraId="3022B888" w14:textId="22D6BC56" w:rsidR="003767F9" w:rsidRPr="0058546F" w:rsidRDefault="003767F9" w:rsidP="003767F9">
            <w:pPr>
              <w:rPr>
                <w:rFonts w:ascii="Century Gothic" w:hAnsi="Century Gothic"/>
                <w:color w:val="7030A0"/>
                <w:sz w:val="20"/>
                <w:szCs w:val="20"/>
              </w:rPr>
            </w:pPr>
            <w:r w:rsidRPr="007F08F2">
              <w:rPr>
                <w:rFonts w:ascii="Century Gothic" w:hAnsi="Century Gothic"/>
                <w:color w:val="7030A0"/>
                <w:sz w:val="20"/>
                <w:szCs w:val="20"/>
              </w:rPr>
              <w:t>Each lesson begins with a</w:t>
            </w:r>
            <w:r w:rsidRPr="007F08F2">
              <w:rPr>
                <w:rStyle w:val="normaltextrun"/>
                <w:rFonts w:ascii="Century Gothic" w:hAnsi="Century Gothic" w:cs="Calibri"/>
                <w:color w:val="7030A0"/>
                <w:sz w:val="20"/>
                <w:szCs w:val="20"/>
              </w:rPr>
              <w:t xml:space="preserve"> recap of the last lesson and the skills/knowledge acquired.</w:t>
            </w:r>
            <w:r w:rsidRPr="007F08F2">
              <w:rPr>
                <w:rStyle w:val="eop"/>
                <w:rFonts w:ascii="Century Gothic" w:hAnsi="Century Gothic" w:cs="Calibri"/>
                <w:color w:val="7030A0"/>
                <w:sz w:val="20"/>
                <w:szCs w:val="20"/>
              </w:rPr>
              <w:t> </w:t>
            </w:r>
          </w:p>
          <w:p w14:paraId="3655590F" w14:textId="4D37FD84" w:rsidR="003767F9" w:rsidRPr="003767F9" w:rsidRDefault="003767F9" w:rsidP="003767F9">
            <w:pPr>
              <w:rPr>
                <w:rFonts w:ascii="Century Gothic" w:hAnsi="Century Gothic"/>
                <w:color w:val="7030A0"/>
                <w:sz w:val="24"/>
                <w:szCs w:val="24"/>
              </w:rPr>
            </w:pPr>
          </w:p>
        </w:tc>
      </w:tr>
    </w:tbl>
    <w:p w14:paraId="06E1E6F1" w14:textId="77777777" w:rsidR="006357CA" w:rsidRPr="003767F9" w:rsidRDefault="006357CA" w:rsidP="006357CA">
      <w:pPr>
        <w:spacing w:after="0"/>
        <w:rPr>
          <w:color w:val="7030A0"/>
        </w:rPr>
      </w:pPr>
    </w:p>
    <w:sectPr w:rsidR="006357CA" w:rsidRPr="003767F9" w:rsidSect="006357C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33976"/>
    <w:multiLevelType w:val="hybridMultilevel"/>
    <w:tmpl w:val="398AC7A4"/>
    <w:lvl w:ilvl="0" w:tplc="591E5E52">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967CD"/>
    <w:multiLevelType w:val="hybridMultilevel"/>
    <w:tmpl w:val="F2067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53D5F"/>
    <w:multiLevelType w:val="hybridMultilevel"/>
    <w:tmpl w:val="7E748904"/>
    <w:lvl w:ilvl="0" w:tplc="591E5E52">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413DF"/>
    <w:multiLevelType w:val="multilevel"/>
    <w:tmpl w:val="0C16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420AB3"/>
    <w:multiLevelType w:val="hybridMultilevel"/>
    <w:tmpl w:val="94F03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050F8"/>
    <w:multiLevelType w:val="hybridMultilevel"/>
    <w:tmpl w:val="FB4A1000"/>
    <w:lvl w:ilvl="0" w:tplc="591E5E52">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37508"/>
    <w:multiLevelType w:val="hybridMultilevel"/>
    <w:tmpl w:val="7D907B92"/>
    <w:lvl w:ilvl="0" w:tplc="A90CC8D0">
      <w:start w:val="11"/>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F934D3"/>
    <w:multiLevelType w:val="multilevel"/>
    <w:tmpl w:val="A0BE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43468E"/>
    <w:multiLevelType w:val="hybridMultilevel"/>
    <w:tmpl w:val="0DBA1A34"/>
    <w:lvl w:ilvl="0" w:tplc="591E5E52">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1F4F7C"/>
    <w:multiLevelType w:val="hybridMultilevel"/>
    <w:tmpl w:val="2A66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AE7EBA"/>
    <w:multiLevelType w:val="hybridMultilevel"/>
    <w:tmpl w:val="5E8EE05E"/>
    <w:lvl w:ilvl="0" w:tplc="009CD2F4">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0817404"/>
    <w:multiLevelType w:val="hybridMultilevel"/>
    <w:tmpl w:val="DB921EB6"/>
    <w:lvl w:ilvl="0" w:tplc="591E5E52">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CB54D2"/>
    <w:multiLevelType w:val="hybridMultilevel"/>
    <w:tmpl w:val="9C34E516"/>
    <w:lvl w:ilvl="0" w:tplc="591E5E52">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2216553">
    <w:abstractNumId w:val="10"/>
  </w:num>
  <w:num w:numId="2" w16cid:durableId="909922419">
    <w:abstractNumId w:val="8"/>
  </w:num>
  <w:num w:numId="3" w16cid:durableId="461773405">
    <w:abstractNumId w:val="4"/>
  </w:num>
  <w:num w:numId="4" w16cid:durableId="81998527">
    <w:abstractNumId w:val="2"/>
  </w:num>
  <w:num w:numId="5" w16cid:durableId="1817722119">
    <w:abstractNumId w:val="0"/>
  </w:num>
  <w:num w:numId="6" w16cid:durableId="1694383456">
    <w:abstractNumId w:val="5"/>
  </w:num>
  <w:num w:numId="7" w16cid:durableId="1159030871">
    <w:abstractNumId w:val="11"/>
  </w:num>
  <w:num w:numId="8" w16cid:durableId="1605382479">
    <w:abstractNumId w:val="12"/>
  </w:num>
  <w:num w:numId="9" w16cid:durableId="1239973462">
    <w:abstractNumId w:val="6"/>
  </w:num>
  <w:num w:numId="10" w16cid:durableId="271985224">
    <w:abstractNumId w:val="3"/>
  </w:num>
  <w:num w:numId="11" w16cid:durableId="311444263">
    <w:abstractNumId w:val="7"/>
  </w:num>
  <w:num w:numId="12" w16cid:durableId="676809451">
    <w:abstractNumId w:val="1"/>
  </w:num>
  <w:num w:numId="13" w16cid:durableId="7316585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7CA"/>
    <w:rsid w:val="000901D7"/>
    <w:rsid w:val="000A2316"/>
    <w:rsid w:val="000E000C"/>
    <w:rsid w:val="001B474B"/>
    <w:rsid w:val="001E125C"/>
    <w:rsid w:val="002556F7"/>
    <w:rsid w:val="0029352C"/>
    <w:rsid w:val="002B595A"/>
    <w:rsid w:val="002E522A"/>
    <w:rsid w:val="003167B9"/>
    <w:rsid w:val="00331E8B"/>
    <w:rsid w:val="003767F9"/>
    <w:rsid w:val="003D0CB0"/>
    <w:rsid w:val="003D7A12"/>
    <w:rsid w:val="004C7738"/>
    <w:rsid w:val="004D2A97"/>
    <w:rsid w:val="0058546F"/>
    <w:rsid w:val="00607A3A"/>
    <w:rsid w:val="00622C18"/>
    <w:rsid w:val="006357CA"/>
    <w:rsid w:val="00650465"/>
    <w:rsid w:val="00660904"/>
    <w:rsid w:val="00663297"/>
    <w:rsid w:val="006F4E35"/>
    <w:rsid w:val="0071728F"/>
    <w:rsid w:val="00730D62"/>
    <w:rsid w:val="00772429"/>
    <w:rsid w:val="00787340"/>
    <w:rsid w:val="007C2B7F"/>
    <w:rsid w:val="007F08F2"/>
    <w:rsid w:val="008F6B81"/>
    <w:rsid w:val="0094203D"/>
    <w:rsid w:val="009537D1"/>
    <w:rsid w:val="009A3462"/>
    <w:rsid w:val="009F7A3C"/>
    <w:rsid w:val="00B70620"/>
    <w:rsid w:val="00B925E0"/>
    <w:rsid w:val="00BC5BBC"/>
    <w:rsid w:val="00C22179"/>
    <w:rsid w:val="00C758F6"/>
    <w:rsid w:val="00CE433D"/>
    <w:rsid w:val="00D30115"/>
    <w:rsid w:val="00D47E5F"/>
    <w:rsid w:val="00D62121"/>
    <w:rsid w:val="00D80121"/>
    <w:rsid w:val="00D85D62"/>
    <w:rsid w:val="00D935FE"/>
    <w:rsid w:val="00DA0FE2"/>
    <w:rsid w:val="00EB0644"/>
    <w:rsid w:val="00EF200A"/>
    <w:rsid w:val="00F560A8"/>
    <w:rsid w:val="00F7723E"/>
    <w:rsid w:val="00FE4A27"/>
    <w:rsid w:val="37C0C1FE"/>
    <w:rsid w:val="666A2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CEAB0"/>
  <w15:chartTrackingRefBased/>
  <w15:docId w15:val="{384C6B3D-BA7A-4246-943B-282918991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5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57CA"/>
    <w:pPr>
      <w:ind w:left="720"/>
      <w:contextualSpacing/>
    </w:pPr>
  </w:style>
  <w:style w:type="paragraph" w:styleId="BalloonText">
    <w:name w:val="Balloon Text"/>
    <w:basedOn w:val="Normal"/>
    <w:link w:val="BalloonTextChar"/>
    <w:uiPriority w:val="99"/>
    <w:semiHidden/>
    <w:unhideWhenUsed/>
    <w:rsid w:val="00635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7CA"/>
    <w:rPr>
      <w:rFonts w:ascii="Segoe UI" w:hAnsi="Segoe UI" w:cs="Segoe UI"/>
      <w:sz w:val="18"/>
      <w:szCs w:val="18"/>
    </w:rPr>
  </w:style>
  <w:style w:type="paragraph" w:customStyle="1" w:styleId="paragraph">
    <w:name w:val="paragraph"/>
    <w:basedOn w:val="Normal"/>
    <w:rsid w:val="00607A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07A3A"/>
  </w:style>
  <w:style w:type="character" w:customStyle="1" w:styleId="eop">
    <w:name w:val="eop"/>
    <w:basedOn w:val="DefaultParagraphFont"/>
    <w:rsid w:val="00607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756500">
      <w:bodyDiv w:val="1"/>
      <w:marLeft w:val="0"/>
      <w:marRight w:val="0"/>
      <w:marTop w:val="0"/>
      <w:marBottom w:val="0"/>
      <w:divBdr>
        <w:top w:val="none" w:sz="0" w:space="0" w:color="auto"/>
        <w:left w:val="none" w:sz="0" w:space="0" w:color="auto"/>
        <w:bottom w:val="none" w:sz="0" w:space="0" w:color="auto"/>
        <w:right w:val="none" w:sz="0" w:space="0" w:color="auto"/>
      </w:divBdr>
    </w:div>
    <w:div w:id="82713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2B27ABF5B53B4C8A520BB72014BC20" ma:contentTypeVersion="17" ma:contentTypeDescription="Create a new document." ma:contentTypeScope="" ma:versionID="610265bc6d20f019d4e674a316456224">
  <xsd:schema xmlns:xsd="http://www.w3.org/2001/XMLSchema" xmlns:xs="http://www.w3.org/2001/XMLSchema" xmlns:p="http://schemas.microsoft.com/office/2006/metadata/properties" xmlns:ns2="b36dee24-68ef-45c4-a92c-1fee0fb616a1" xmlns:ns3="c9db3969-71b0-4bad-a133-52bb6e34547a" targetNamespace="http://schemas.microsoft.com/office/2006/metadata/properties" ma:root="true" ma:fieldsID="2b7833efbf0e223281a6839595a85fc5" ns2:_="" ns3:_="">
    <xsd:import namespace="b36dee24-68ef-45c4-a92c-1fee0fb616a1"/>
    <xsd:import namespace="c9db3969-71b0-4bad-a133-52bb6e3454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dee24-68ef-45c4-a92c-1fee0fb61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a6e671c-0acf-4370-a239-7e2946f944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db3969-71b0-4bad-a133-52bb6e3454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88cbd7-ce5b-4a57-bf33-1375b96da1a6}" ma:internalName="TaxCatchAll" ma:showField="CatchAllData" ma:web="c9db3969-71b0-4bad-a133-52bb6e345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9db3969-71b0-4bad-a133-52bb6e34547a">
      <UserInfo>
        <DisplayName/>
        <AccountId xsi:nil="true"/>
        <AccountType/>
      </UserInfo>
    </SharedWithUsers>
    <TaxCatchAll xmlns="c9db3969-71b0-4bad-a133-52bb6e34547a" xsi:nil="true"/>
    <lcf76f155ced4ddcb4097134ff3c332f xmlns="b36dee24-68ef-45c4-a92c-1fee0fb616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60877E-9BEA-4F1C-893B-7EB71D10A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6dee24-68ef-45c4-a92c-1fee0fb616a1"/>
    <ds:schemaRef ds:uri="c9db3969-71b0-4bad-a133-52bb6e345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A8B909-285E-4548-8EC5-F2C6AFB6B954}">
  <ds:schemaRefs>
    <ds:schemaRef ds:uri="http://schemas.microsoft.com/sharepoint/v3/contenttype/forms"/>
  </ds:schemaRefs>
</ds:datastoreItem>
</file>

<file path=customXml/itemProps3.xml><?xml version="1.0" encoding="utf-8"?>
<ds:datastoreItem xmlns:ds="http://schemas.openxmlformats.org/officeDocument/2006/customXml" ds:itemID="{39221DBB-3FD2-4F9A-AB67-6F100BBADBF5}">
  <ds:schemaRefs>
    <ds:schemaRef ds:uri="http://schemas.microsoft.com/office/2006/metadata/properties"/>
    <ds:schemaRef ds:uri="http://schemas.microsoft.com/office/infopath/2007/PartnerControls"/>
    <ds:schemaRef ds:uri="c9db3969-71b0-4bad-a133-52bb6e34547a"/>
    <ds:schemaRef ds:uri="b36dee24-68ef-45c4-a92c-1fee0fb616a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claire.baggott</dc:creator>
  <cp:keywords/>
  <dc:description/>
  <cp:lastModifiedBy>Miss S Whitmore</cp:lastModifiedBy>
  <cp:revision>3</cp:revision>
  <cp:lastPrinted>2019-11-04T11:19:00Z</cp:lastPrinted>
  <dcterms:created xsi:type="dcterms:W3CDTF">2023-09-15T00:22:00Z</dcterms:created>
  <dcterms:modified xsi:type="dcterms:W3CDTF">2023-09-15T00:50:00Z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0x010100472B27ABF5B53B4C8A520BB72014BC20</vt:lpwstr>
  </property>
  <property fmtid="{D5CDD505-2E9C-101B-9397-08002B2CF9AE}" pid="3" name="Order">
    <vt:r8>2371700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